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0A9F" w14:textId="17249799" w:rsidR="00E3020E" w:rsidRPr="00C415BD" w:rsidRDefault="00E3020E" w:rsidP="00A0389A">
      <w:pPr>
        <w:spacing w:line="480" w:lineRule="auto"/>
        <w:rPr>
          <w:rFonts w:ascii="Calibri" w:hAnsi="Calibri" w:cs="Calibri"/>
          <w:sz w:val="24"/>
          <w:szCs w:val="24"/>
        </w:rPr>
      </w:pPr>
      <w:r w:rsidRPr="00C415BD">
        <w:rPr>
          <w:rFonts w:ascii="Calibri" w:hAnsi="Calibri" w:cs="Calibri"/>
          <w:sz w:val="24"/>
          <w:szCs w:val="24"/>
        </w:rPr>
        <w:t>Murdoch and Heidegger</w:t>
      </w:r>
    </w:p>
    <w:p w14:paraId="567CAAF9" w14:textId="6C27C259" w:rsidR="00C415BD" w:rsidRPr="00C415BD" w:rsidRDefault="00C415BD" w:rsidP="00A0389A">
      <w:pPr>
        <w:spacing w:line="480" w:lineRule="auto"/>
        <w:rPr>
          <w:rFonts w:ascii="Calibri" w:hAnsi="Calibri" w:cs="Calibri"/>
          <w:sz w:val="24"/>
          <w:szCs w:val="24"/>
        </w:rPr>
      </w:pPr>
      <w:r w:rsidRPr="00C415BD">
        <w:rPr>
          <w:rFonts w:ascii="Calibri" w:hAnsi="Calibri" w:cs="Calibri"/>
          <w:sz w:val="24"/>
          <w:szCs w:val="24"/>
        </w:rPr>
        <w:t>Tom Whyman</w:t>
      </w:r>
    </w:p>
    <w:p w14:paraId="5EEAF4E5" w14:textId="39D2B8DA" w:rsidR="00C415BD" w:rsidRPr="00C415BD" w:rsidRDefault="00C415BD" w:rsidP="00A0389A">
      <w:pPr>
        <w:spacing w:line="480" w:lineRule="auto"/>
        <w:rPr>
          <w:rFonts w:ascii="Calibri" w:hAnsi="Calibri" w:cs="Calibri"/>
          <w:sz w:val="24"/>
          <w:szCs w:val="24"/>
        </w:rPr>
      </w:pPr>
      <w:r w:rsidRPr="00C415BD">
        <w:rPr>
          <w:rFonts w:ascii="Calibri" w:hAnsi="Calibri" w:cs="Calibri"/>
          <w:sz w:val="24"/>
          <w:szCs w:val="24"/>
        </w:rPr>
        <w:t>University of Liverpool</w:t>
      </w:r>
    </w:p>
    <w:p w14:paraId="496055A3" w14:textId="18F265F4" w:rsidR="00E3020E" w:rsidRPr="00A0389A" w:rsidRDefault="00E3020E" w:rsidP="00A0389A">
      <w:pPr>
        <w:spacing w:line="480" w:lineRule="auto"/>
        <w:rPr>
          <w:rFonts w:ascii="Calibri" w:hAnsi="Calibri" w:cs="Calibri"/>
          <w:sz w:val="24"/>
          <w:szCs w:val="24"/>
          <w:u w:val="single"/>
        </w:rPr>
      </w:pPr>
      <w:r w:rsidRPr="00A0389A">
        <w:rPr>
          <w:rFonts w:ascii="Calibri" w:hAnsi="Calibri" w:cs="Calibri"/>
          <w:sz w:val="24"/>
          <w:szCs w:val="24"/>
          <w:u w:val="single"/>
        </w:rPr>
        <w:t>1. Introduction</w:t>
      </w:r>
    </w:p>
    <w:p w14:paraId="7D97ECD7" w14:textId="00634D27" w:rsidR="00834E58" w:rsidRPr="00A0389A" w:rsidRDefault="00826EF9" w:rsidP="00A0389A">
      <w:pPr>
        <w:spacing w:line="480" w:lineRule="auto"/>
        <w:rPr>
          <w:rFonts w:ascii="Calibri" w:hAnsi="Calibri" w:cs="Calibri"/>
          <w:sz w:val="24"/>
          <w:szCs w:val="24"/>
        </w:rPr>
      </w:pPr>
      <w:r w:rsidRPr="00A0389A">
        <w:rPr>
          <w:rFonts w:ascii="Calibri" w:hAnsi="Calibri" w:cs="Calibri"/>
          <w:sz w:val="24"/>
          <w:szCs w:val="24"/>
        </w:rPr>
        <w:t>Iris Murdoch had a long-standing fascination with the work of Martin Heidegger – although one might equally say</w:t>
      </w:r>
      <w:r w:rsidR="007130D8" w:rsidRPr="00A0389A">
        <w:rPr>
          <w:rFonts w:ascii="Calibri" w:hAnsi="Calibri" w:cs="Calibri"/>
          <w:sz w:val="24"/>
          <w:szCs w:val="24"/>
        </w:rPr>
        <w:t xml:space="preserve"> that</w:t>
      </w:r>
      <w:r w:rsidRPr="00A0389A">
        <w:rPr>
          <w:rFonts w:ascii="Calibri" w:hAnsi="Calibri" w:cs="Calibri"/>
          <w:sz w:val="24"/>
          <w:szCs w:val="24"/>
        </w:rPr>
        <w:t xml:space="preserve"> she </w:t>
      </w:r>
      <w:r w:rsidR="00AC36FA" w:rsidRPr="00A0389A">
        <w:rPr>
          <w:rFonts w:ascii="Calibri" w:hAnsi="Calibri" w:cs="Calibri"/>
          <w:sz w:val="24"/>
          <w:szCs w:val="24"/>
        </w:rPr>
        <w:t>felt</w:t>
      </w:r>
      <w:r w:rsidRPr="00A0389A">
        <w:rPr>
          <w:rFonts w:ascii="Calibri" w:hAnsi="Calibri" w:cs="Calibri"/>
          <w:sz w:val="24"/>
          <w:szCs w:val="24"/>
        </w:rPr>
        <w:t xml:space="preserve"> a long-standing </w:t>
      </w:r>
      <w:r w:rsidRPr="00A0389A">
        <w:rPr>
          <w:rFonts w:ascii="Calibri" w:hAnsi="Calibri" w:cs="Calibri"/>
          <w:i/>
          <w:iCs/>
          <w:sz w:val="24"/>
          <w:szCs w:val="24"/>
        </w:rPr>
        <w:t>revulsion</w:t>
      </w:r>
      <w:r w:rsidR="0081295C" w:rsidRPr="00A0389A">
        <w:rPr>
          <w:rFonts w:ascii="Calibri" w:hAnsi="Calibri" w:cs="Calibri"/>
          <w:sz w:val="24"/>
          <w:szCs w:val="24"/>
        </w:rPr>
        <w:t xml:space="preserve"> towards </w:t>
      </w:r>
      <w:r w:rsidR="00DF5FD2" w:rsidRPr="00A0389A">
        <w:rPr>
          <w:rFonts w:ascii="Calibri" w:hAnsi="Calibri" w:cs="Calibri"/>
          <w:sz w:val="24"/>
          <w:szCs w:val="24"/>
        </w:rPr>
        <w:t>him</w:t>
      </w:r>
      <w:r w:rsidRPr="00A0389A">
        <w:rPr>
          <w:rFonts w:ascii="Calibri" w:hAnsi="Calibri" w:cs="Calibri"/>
          <w:sz w:val="24"/>
          <w:szCs w:val="24"/>
        </w:rPr>
        <w:t xml:space="preserve">. Heidegger, after all, is </w:t>
      </w:r>
      <w:r w:rsidR="00994FC8" w:rsidRPr="00A0389A">
        <w:rPr>
          <w:rFonts w:ascii="Calibri" w:hAnsi="Calibri" w:cs="Calibri"/>
          <w:sz w:val="24"/>
          <w:szCs w:val="24"/>
        </w:rPr>
        <w:t xml:space="preserve">someone of whom Murdoch remarked </w:t>
      </w:r>
      <w:r w:rsidR="002F2E73" w:rsidRPr="00A0389A">
        <w:rPr>
          <w:rFonts w:ascii="Calibri" w:hAnsi="Calibri" w:cs="Calibri"/>
          <w:sz w:val="24"/>
          <w:szCs w:val="24"/>
        </w:rPr>
        <w:t>may be</w:t>
      </w:r>
      <w:r w:rsidRPr="00A0389A">
        <w:rPr>
          <w:rFonts w:ascii="Calibri" w:hAnsi="Calibri" w:cs="Calibri"/>
          <w:sz w:val="24"/>
          <w:szCs w:val="24"/>
        </w:rPr>
        <w:t xml:space="preserve"> “Lucifer in person” (</w:t>
      </w:r>
      <w:r w:rsidR="00796200">
        <w:rPr>
          <w:rFonts w:ascii="Calibri" w:hAnsi="Calibri" w:cs="Calibri"/>
          <w:sz w:val="24"/>
          <w:szCs w:val="24"/>
        </w:rPr>
        <w:t>SOG</w:t>
      </w:r>
      <w:r w:rsidRPr="00A0389A">
        <w:rPr>
          <w:rFonts w:ascii="Calibri" w:hAnsi="Calibri" w:cs="Calibri"/>
          <w:sz w:val="24"/>
          <w:szCs w:val="24"/>
        </w:rPr>
        <w:t>: 70). She first read Heidegger, she claims, in</w:t>
      </w:r>
      <w:r w:rsidR="00834E58" w:rsidRPr="00A0389A">
        <w:rPr>
          <w:rFonts w:ascii="Calibri" w:hAnsi="Calibri" w:cs="Calibri"/>
          <w:sz w:val="24"/>
          <w:szCs w:val="24"/>
        </w:rPr>
        <w:t xml:space="preserve"> translation in</w:t>
      </w:r>
      <w:r w:rsidRPr="00A0389A">
        <w:rPr>
          <w:rFonts w:ascii="Calibri" w:hAnsi="Calibri" w:cs="Calibri"/>
          <w:sz w:val="24"/>
          <w:szCs w:val="24"/>
        </w:rPr>
        <w:t xml:space="preserve"> 1965 (</w:t>
      </w:r>
      <w:r w:rsidR="00EE4A60">
        <w:rPr>
          <w:rFonts w:ascii="Calibri" w:hAnsi="Calibri" w:cs="Calibri"/>
          <w:sz w:val="24"/>
          <w:szCs w:val="24"/>
        </w:rPr>
        <w:t>KUAS6/5/1/4</w:t>
      </w:r>
      <w:r w:rsidRPr="00A0389A">
        <w:rPr>
          <w:rFonts w:ascii="Calibri" w:hAnsi="Calibri" w:cs="Calibri"/>
          <w:sz w:val="24"/>
          <w:szCs w:val="24"/>
        </w:rPr>
        <w:t xml:space="preserve">: 36), although </w:t>
      </w:r>
      <w:r w:rsidR="00834E58" w:rsidRPr="00A0389A">
        <w:rPr>
          <w:rFonts w:ascii="Calibri" w:hAnsi="Calibri" w:cs="Calibri"/>
          <w:sz w:val="24"/>
          <w:szCs w:val="24"/>
        </w:rPr>
        <w:t xml:space="preserve">Mac Cumhaill and Wiseman have spotted references to his work in her journals from the mid-1940s (Mac Cumhaill and Wiseman 2022: 188), and Conradi claims that in 1949, Gilbert Ryle had lent her a copy </w:t>
      </w:r>
      <w:r w:rsidR="00CA7D81">
        <w:rPr>
          <w:rFonts w:ascii="Calibri" w:hAnsi="Calibri" w:cs="Calibri"/>
          <w:sz w:val="24"/>
          <w:szCs w:val="24"/>
        </w:rPr>
        <w:t>of</w:t>
      </w:r>
      <w:r w:rsidR="00834E58" w:rsidRPr="00A0389A">
        <w:rPr>
          <w:rFonts w:ascii="Calibri" w:hAnsi="Calibri" w:cs="Calibri"/>
          <w:sz w:val="24"/>
          <w:szCs w:val="24"/>
        </w:rPr>
        <w:t xml:space="preserve"> </w:t>
      </w:r>
      <w:r w:rsidR="00834E58" w:rsidRPr="00A0389A">
        <w:rPr>
          <w:rFonts w:ascii="Calibri" w:hAnsi="Calibri" w:cs="Calibri"/>
          <w:i/>
          <w:iCs/>
          <w:sz w:val="24"/>
          <w:szCs w:val="24"/>
        </w:rPr>
        <w:t>Sein und Zeit</w:t>
      </w:r>
      <w:r w:rsidR="00834E58" w:rsidRPr="00A0389A">
        <w:rPr>
          <w:rFonts w:ascii="Calibri" w:hAnsi="Calibri" w:cs="Calibri"/>
          <w:sz w:val="24"/>
          <w:szCs w:val="24"/>
        </w:rPr>
        <w:t xml:space="preserve"> (</w:t>
      </w:r>
      <w:r w:rsidR="00450C3B">
        <w:rPr>
          <w:rFonts w:ascii="Calibri" w:hAnsi="Calibri" w:cs="Calibri"/>
          <w:sz w:val="24"/>
          <w:szCs w:val="24"/>
        </w:rPr>
        <w:t>IMAL</w:t>
      </w:r>
      <w:r w:rsidR="00834E58" w:rsidRPr="00A0389A">
        <w:rPr>
          <w:rFonts w:ascii="Calibri" w:hAnsi="Calibri" w:cs="Calibri"/>
          <w:sz w:val="24"/>
          <w:szCs w:val="24"/>
        </w:rPr>
        <w:t xml:space="preserve">: 303). </w:t>
      </w:r>
    </w:p>
    <w:p w14:paraId="60493129" w14:textId="471540F5" w:rsidR="00826EF9" w:rsidRPr="00A0389A" w:rsidRDefault="00834E58" w:rsidP="00A0389A">
      <w:pPr>
        <w:spacing w:line="480" w:lineRule="auto"/>
        <w:rPr>
          <w:rFonts w:ascii="Calibri" w:hAnsi="Calibri" w:cs="Calibri"/>
          <w:sz w:val="24"/>
          <w:szCs w:val="24"/>
        </w:rPr>
      </w:pPr>
      <w:r w:rsidRPr="00A0389A">
        <w:rPr>
          <w:rFonts w:ascii="Calibri" w:hAnsi="Calibri" w:cs="Calibri"/>
          <w:sz w:val="24"/>
          <w:szCs w:val="24"/>
        </w:rPr>
        <w:t xml:space="preserve">At any rate: from the mid-60s on, Heidegger begins to make appearances in Murdoch’s </w:t>
      </w:r>
      <w:r w:rsidR="00D11F85" w:rsidRPr="00A0389A">
        <w:rPr>
          <w:rFonts w:ascii="Calibri" w:hAnsi="Calibri" w:cs="Calibri"/>
          <w:sz w:val="24"/>
          <w:szCs w:val="24"/>
        </w:rPr>
        <w:t xml:space="preserve">published </w:t>
      </w:r>
      <w:r w:rsidRPr="00A0389A">
        <w:rPr>
          <w:rFonts w:ascii="Calibri" w:hAnsi="Calibri" w:cs="Calibri"/>
          <w:sz w:val="24"/>
          <w:szCs w:val="24"/>
        </w:rPr>
        <w:t xml:space="preserve">writings. His work is an important theme in her 1966 novel </w:t>
      </w:r>
      <w:r w:rsidRPr="00A0389A">
        <w:rPr>
          <w:rFonts w:ascii="Calibri" w:hAnsi="Calibri" w:cs="Calibri"/>
          <w:i/>
          <w:iCs/>
          <w:sz w:val="24"/>
          <w:szCs w:val="24"/>
        </w:rPr>
        <w:t>The Time of the Angels</w:t>
      </w:r>
      <w:r w:rsidR="00455B77" w:rsidRPr="00A0389A">
        <w:rPr>
          <w:rFonts w:ascii="Calibri" w:hAnsi="Calibri" w:cs="Calibri"/>
          <w:i/>
          <w:iCs/>
          <w:sz w:val="24"/>
          <w:szCs w:val="24"/>
        </w:rPr>
        <w:t xml:space="preserve"> </w:t>
      </w:r>
      <w:r w:rsidR="00455B77" w:rsidRPr="00450C3B">
        <w:rPr>
          <w:rFonts w:ascii="Calibri" w:hAnsi="Calibri" w:cs="Calibri"/>
          <w:sz w:val="24"/>
          <w:szCs w:val="24"/>
        </w:rPr>
        <w:t>(</w:t>
      </w:r>
      <w:r w:rsidR="00455B77" w:rsidRPr="00A0389A">
        <w:rPr>
          <w:rFonts w:ascii="Calibri" w:hAnsi="Calibri" w:cs="Calibri"/>
          <w:sz w:val="24"/>
          <w:szCs w:val="24"/>
        </w:rPr>
        <w:t>see Leeson 2010</w:t>
      </w:r>
      <w:r w:rsidR="00455B77" w:rsidRPr="00A0389A">
        <w:rPr>
          <w:rFonts w:ascii="Calibri" w:hAnsi="Calibri" w:cs="Calibri"/>
          <w:i/>
          <w:iCs/>
          <w:sz w:val="24"/>
          <w:szCs w:val="24"/>
        </w:rPr>
        <w:t>)</w:t>
      </w:r>
      <w:r w:rsidR="000B34A8" w:rsidRPr="00A0389A">
        <w:rPr>
          <w:rFonts w:ascii="Calibri" w:hAnsi="Calibri" w:cs="Calibri"/>
          <w:sz w:val="24"/>
          <w:szCs w:val="24"/>
        </w:rPr>
        <w:t>.</w:t>
      </w:r>
      <w:r w:rsidRPr="00A0389A">
        <w:rPr>
          <w:rFonts w:ascii="Calibri" w:hAnsi="Calibri" w:cs="Calibri"/>
          <w:sz w:val="24"/>
          <w:szCs w:val="24"/>
        </w:rPr>
        <w:t xml:space="preserve"> </w:t>
      </w:r>
      <w:r w:rsidR="000B34A8" w:rsidRPr="00A0389A">
        <w:rPr>
          <w:rFonts w:ascii="Calibri" w:hAnsi="Calibri" w:cs="Calibri"/>
          <w:sz w:val="24"/>
          <w:szCs w:val="24"/>
        </w:rPr>
        <w:t>T</w:t>
      </w:r>
      <w:r w:rsidRPr="00A0389A">
        <w:rPr>
          <w:rFonts w:ascii="Calibri" w:hAnsi="Calibri" w:cs="Calibri"/>
          <w:sz w:val="24"/>
          <w:szCs w:val="24"/>
        </w:rPr>
        <w:t xml:space="preserve">here are a couple of remarks on Heidegger in </w:t>
      </w:r>
      <w:r w:rsidRPr="00A0389A">
        <w:rPr>
          <w:rFonts w:ascii="Calibri" w:hAnsi="Calibri" w:cs="Calibri"/>
          <w:i/>
          <w:iCs/>
          <w:sz w:val="24"/>
          <w:szCs w:val="24"/>
        </w:rPr>
        <w:t>The Sovereignty of Good</w:t>
      </w:r>
      <w:r w:rsidR="005F24BB">
        <w:rPr>
          <w:rFonts w:ascii="Calibri" w:hAnsi="Calibri" w:cs="Calibri"/>
          <w:i/>
          <w:iCs/>
          <w:sz w:val="24"/>
          <w:szCs w:val="24"/>
        </w:rPr>
        <w:t xml:space="preserve"> </w:t>
      </w:r>
      <w:r w:rsidR="005F24BB">
        <w:rPr>
          <w:rFonts w:ascii="Calibri" w:hAnsi="Calibri" w:cs="Calibri"/>
          <w:sz w:val="24"/>
          <w:szCs w:val="24"/>
        </w:rPr>
        <w:t>(SOG)</w:t>
      </w:r>
      <w:r w:rsidR="005955C9">
        <w:rPr>
          <w:rFonts w:ascii="Calibri" w:hAnsi="Calibri" w:cs="Calibri"/>
          <w:sz w:val="24"/>
          <w:szCs w:val="24"/>
        </w:rPr>
        <w:t xml:space="preserve">, </w:t>
      </w:r>
      <w:r w:rsidRPr="00A0389A">
        <w:rPr>
          <w:rFonts w:ascii="Calibri" w:hAnsi="Calibri" w:cs="Calibri"/>
          <w:sz w:val="24"/>
          <w:szCs w:val="24"/>
        </w:rPr>
        <w:t xml:space="preserve">and still more in </w:t>
      </w:r>
      <w:r w:rsidRPr="00A0389A">
        <w:rPr>
          <w:rFonts w:ascii="Calibri" w:hAnsi="Calibri" w:cs="Calibri"/>
          <w:i/>
          <w:iCs/>
          <w:sz w:val="24"/>
          <w:szCs w:val="24"/>
        </w:rPr>
        <w:t>Metaphysics as a Guide to Morals</w:t>
      </w:r>
      <w:r w:rsidR="005F24BB">
        <w:rPr>
          <w:rFonts w:ascii="Calibri" w:hAnsi="Calibri" w:cs="Calibri"/>
          <w:sz w:val="24"/>
          <w:szCs w:val="24"/>
        </w:rPr>
        <w:t xml:space="preserve"> (MGM)</w:t>
      </w:r>
      <w:r w:rsidRPr="00A0389A">
        <w:rPr>
          <w:rFonts w:ascii="Calibri" w:hAnsi="Calibri" w:cs="Calibri"/>
          <w:sz w:val="24"/>
          <w:szCs w:val="24"/>
        </w:rPr>
        <w:t xml:space="preserve">. Most importantly, after completing </w:t>
      </w:r>
      <w:r w:rsidR="005F24BB" w:rsidRPr="005F24BB">
        <w:rPr>
          <w:rFonts w:ascii="Calibri" w:hAnsi="Calibri" w:cs="Calibri"/>
          <w:sz w:val="24"/>
          <w:szCs w:val="24"/>
        </w:rPr>
        <w:t>MGM</w:t>
      </w:r>
      <w:r w:rsidRPr="00A0389A">
        <w:rPr>
          <w:rFonts w:ascii="Calibri" w:hAnsi="Calibri" w:cs="Calibri"/>
          <w:sz w:val="24"/>
          <w:szCs w:val="24"/>
        </w:rPr>
        <w:t xml:space="preserve">, Murdoch attempted to write a monograph on Heidegger, which </w:t>
      </w:r>
      <w:r w:rsidR="00DF57B6" w:rsidRPr="00A0389A">
        <w:rPr>
          <w:rFonts w:ascii="Calibri" w:hAnsi="Calibri" w:cs="Calibri"/>
          <w:sz w:val="24"/>
          <w:szCs w:val="24"/>
        </w:rPr>
        <w:t>seems to have had the working</w:t>
      </w:r>
      <w:r w:rsidRPr="00A0389A">
        <w:rPr>
          <w:rFonts w:ascii="Calibri" w:hAnsi="Calibri" w:cs="Calibri"/>
          <w:sz w:val="24"/>
          <w:szCs w:val="24"/>
        </w:rPr>
        <w:t xml:space="preserve"> title ‘The Pursuit of Being’. Ultimately, however, she only </w:t>
      </w:r>
      <w:r w:rsidR="000B34A8" w:rsidRPr="00A0389A">
        <w:rPr>
          <w:rFonts w:ascii="Calibri" w:hAnsi="Calibri" w:cs="Calibri"/>
          <w:sz w:val="24"/>
          <w:szCs w:val="24"/>
        </w:rPr>
        <w:t>managed to complete</w:t>
      </w:r>
      <w:r w:rsidRPr="00A0389A">
        <w:rPr>
          <w:rFonts w:ascii="Calibri" w:hAnsi="Calibri" w:cs="Calibri"/>
          <w:sz w:val="24"/>
          <w:szCs w:val="24"/>
        </w:rPr>
        <w:t xml:space="preserve"> a rough draft: a typescript of this document, dated 18</w:t>
      </w:r>
      <w:r w:rsidRPr="00A0389A">
        <w:rPr>
          <w:rFonts w:ascii="Calibri" w:hAnsi="Calibri" w:cs="Calibri"/>
          <w:sz w:val="24"/>
          <w:szCs w:val="24"/>
          <w:vertAlign w:val="superscript"/>
        </w:rPr>
        <w:t>th</w:t>
      </w:r>
      <w:r w:rsidRPr="00A0389A">
        <w:rPr>
          <w:rFonts w:ascii="Calibri" w:hAnsi="Calibri" w:cs="Calibri"/>
          <w:sz w:val="24"/>
          <w:szCs w:val="24"/>
        </w:rPr>
        <w:t xml:space="preserve"> November 1993 and running to 224 pages long, exists in her archive</w:t>
      </w:r>
      <w:r w:rsidR="00F20376" w:rsidRPr="00A0389A">
        <w:rPr>
          <w:rFonts w:ascii="Calibri" w:hAnsi="Calibri" w:cs="Calibri"/>
          <w:sz w:val="24"/>
          <w:szCs w:val="24"/>
        </w:rPr>
        <w:t xml:space="preserve"> at </w:t>
      </w:r>
      <w:r w:rsidR="00BA5404" w:rsidRPr="00A0389A">
        <w:rPr>
          <w:rFonts w:ascii="Calibri" w:hAnsi="Calibri" w:cs="Calibri"/>
          <w:sz w:val="24"/>
          <w:szCs w:val="24"/>
        </w:rPr>
        <w:t>Kingston University</w:t>
      </w:r>
      <w:r w:rsidR="00951AA6">
        <w:rPr>
          <w:rStyle w:val="EndnoteReference"/>
          <w:rFonts w:ascii="Calibri" w:hAnsi="Calibri" w:cs="Calibri"/>
          <w:sz w:val="24"/>
          <w:szCs w:val="24"/>
        </w:rPr>
        <w:endnoteReference w:id="1"/>
      </w:r>
      <w:r w:rsidRPr="00A0389A">
        <w:rPr>
          <w:rFonts w:ascii="Calibri" w:hAnsi="Calibri" w:cs="Calibri"/>
          <w:sz w:val="24"/>
          <w:szCs w:val="24"/>
        </w:rPr>
        <w:t xml:space="preserve"> – but ultimately, and </w:t>
      </w:r>
      <w:r w:rsidR="000B34A8" w:rsidRPr="00A0389A">
        <w:rPr>
          <w:rFonts w:ascii="Calibri" w:hAnsi="Calibri" w:cs="Calibri"/>
          <w:sz w:val="24"/>
          <w:szCs w:val="24"/>
        </w:rPr>
        <w:t>beginning by this point</w:t>
      </w:r>
      <w:r w:rsidRPr="00A0389A">
        <w:rPr>
          <w:rFonts w:ascii="Calibri" w:hAnsi="Calibri" w:cs="Calibri"/>
          <w:sz w:val="24"/>
          <w:szCs w:val="24"/>
        </w:rPr>
        <w:t xml:space="preserve"> to experience the symptoms of Alzheimer’s</w:t>
      </w:r>
      <w:r w:rsidR="007169C5" w:rsidRPr="00A0389A">
        <w:rPr>
          <w:rFonts w:ascii="Calibri" w:hAnsi="Calibri" w:cs="Calibri"/>
          <w:sz w:val="24"/>
          <w:szCs w:val="24"/>
        </w:rPr>
        <w:t xml:space="preserve"> disease</w:t>
      </w:r>
      <w:r w:rsidRPr="00A0389A">
        <w:rPr>
          <w:rFonts w:ascii="Calibri" w:hAnsi="Calibri" w:cs="Calibri"/>
          <w:sz w:val="24"/>
          <w:szCs w:val="24"/>
        </w:rPr>
        <w:t xml:space="preserve">, </w:t>
      </w:r>
      <w:r w:rsidR="000B34A8" w:rsidRPr="00A0389A">
        <w:rPr>
          <w:rFonts w:ascii="Calibri" w:hAnsi="Calibri" w:cs="Calibri"/>
          <w:sz w:val="24"/>
          <w:szCs w:val="24"/>
        </w:rPr>
        <w:t>Murdoch</w:t>
      </w:r>
      <w:r w:rsidRPr="00A0389A">
        <w:rPr>
          <w:rFonts w:ascii="Calibri" w:hAnsi="Calibri" w:cs="Calibri"/>
          <w:sz w:val="24"/>
          <w:szCs w:val="24"/>
        </w:rPr>
        <w:t xml:space="preserve"> seems to have despaired of completing it, and set the manuscript aside.</w:t>
      </w:r>
      <w:r w:rsidR="00320C02" w:rsidRPr="00A0389A">
        <w:rPr>
          <w:rFonts w:ascii="Calibri" w:hAnsi="Calibri" w:cs="Calibri"/>
          <w:sz w:val="24"/>
          <w:szCs w:val="24"/>
        </w:rPr>
        <w:t xml:space="preserve"> An edited version of a section of the manuscript</w:t>
      </w:r>
      <w:r w:rsidR="00B47A53" w:rsidRPr="00A0389A">
        <w:rPr>
          <w:rFonts w:ascii="Calibri" w:hAnsi="Calibri" w:cs="Calibri"/>
          <w:sz w:val="24"/>
          <w:szCs w:val="24"/>
        </w:rPr>
        <w:t xml:space="preserve">, entitled ‘Heidegger: </w:t>
      </w:r>
      <w:r w:rsidR="00B47A53" w:rsidRPr="00A0389A">
        <w:rPr>
          <w:rFonts w:ascii="Calibri" w:hAnsi="Calibri" w:cs="Calibri"/>
          <w:i/>
          <w:iCs/>
          <w:sz w:val="24"/>
          <w:szCs w:val="24"/>
        </w:rPr>
        <w:t>Sein und Zeit’</w:t>
      </w:r>
      <w:r w:rsidR="00320C02" w:rsidRPr="00A0389A">
        <w:rPr>
          <w:rFonts w:ascii="Calibri" w:hAnsi="Calibri" w:cs="Calibri"/>
          <w:i/>
          <w:iCs/>
          <w:sz w:val="24"/>
          <w:szCs w:val="24"/>
        </w:rPr>
        <w:t xml:space="preserve"> </w:t>
      </w:r>
      <w:r w:rsidR="00320C02" w:rsidRPr="00A0389A">
        <w:rPr>
          <w:rFonts w:ascii="Calibri" w:hAnsi="Calibri" w:cs="Calibri"/>
          <w:sz w:val="24"/>
          <w:szCs w:val="24"/>
        </w:rPr>
        <w:t xml:space="preserve">appeared in </w:t>
      </w:r>
      <w:r w:rsidR="00180C67">
        <w:rPr>
          <w:rFonts w:ascii="Calibri" w:hAnsi="Calibri" w:cs="Calibri"/>
          <w:sz w:val="24"/>
          <w:szCs w:val="24"/>
        </w:rPr>
        <w:t>IMP</w:t>
      </w:r>
      <w:r w:rsidR="00B47A53" w:rsidRPr="00A0389A">
        <w:rPr>
          <w:rFonts w:ascii="Calibri" w:hAnsi="Calibri" w:cs="Calibri"/>
          <w:sz w:val="24"/>
          <w:szCs w:val="24"/>
        </w:rPr>
        <w:t xml:space="preserve">; </w:t>
      </w:r>
      <w:r w:rsidR="00136689" w:rsidRPr="00A0389A">
        <w:rPr>
          <w:rFonts w:ascii="Calibri" w:hAnsi="Calibri" w:cs="Calibri"/>
          <w:sz w:val="24"/>
          <w:szCs w:val="24"/>
        </w:rPr>
        <w:t xml:space="preserve">Professor </w:t>
      </w:r>
      <w:r w:rsidR="00001A96" w:rsidRPr="00A0389A">
        <w:rPr>
          <w:rFonts w:ascii="Calibri" w:hAnsi="Calibri" w:cs="Calibri"/>
          <w:sz w:val="24"/>
          <w:szCs w:val="24"/>
        </w:rPr>
        <w:lastRenderedPageBreak/>
        <w:t xml:space="preserve">Broackes is, as I understand it, editing the rest of the </w:t>
      </w:r>
      <w:r w:rsidR="00AE4DFA" w:rsidRPr="00A0389A">
        <w:rPr>
          <w:rFonts w:ascii="Calibri" w:hAnsi="Calibri" w:cs="Calibri"/>
          <w:sz w:val="24"/>
          <w:szCs w:val="24"/>
        </w:rPr>
        <w:t>work</w:t>
      </w:r>
      <w:r w:rsidR="00001A96" w:rsidRPr="00A0389A">
        <w:rPr>
          <w:rFonts w:ascii="Calibri" w:hAnsi="Calibri" w:cs="Calibri"/>
          <w:sz w:val="24"/>
          <w:szCs w:val="24"/>
        </w:rPr>
        <w:t xml:space="preserve"> for publication, but at the time of writing </w:t>
      </w:r>
      <w:r w:rsidR="00C53F5B" w:rsidRPr="00A0389A">
        <w:rPr>
          <w:rFonts w:ascii="Calibri" w:hAnsi="Calibri" w:cs="Calibri"/>
          <w:sz w:val="24"/>
          <w:szCs w:val="24"/>
        </w:rPr>
        <w:t>his edition</w:t>
      </w:r>
      <w:r w:rsidR="00001A96" w:rsidRPr="00A0389A">
        <w:rPr>
          <w:rFonts w:ascii="Calibri" w:hAnsi="Calibri" w:cs="Calibri"/>
          <w:sz w:val="24"/>
          <w:szCs w:val="24"/>
        </w:rPr>
        <w:t xml:space="preserve"> has yet to appear</w:t>
      </w:r>
      <w:r w:rsidR="000B5D01" w:rsidRPr="00A0389A">
        <w:rPr>
          <w:rFonts w:ascii="Calibri" w:hAnsi="Calibri" w:cs="Calibri"/>
          <w:sz w:val="24"/>
          <w:szCs w:val="24"/>
        </w:rPr>
        <w:t>.</w:t>
      </w:r>
      <w:r w:rsidR="00951AA6">
        <w:rPr>
          <w:rStyle w:val="EndnoteReference"/>
          <w:rFonts w:ascii="Calibri" w:hAnsi="Calibri" w:cs="Calibri"/>
          <w:sz w:val="24"/>
          <w:szCs w:val="24"/>
        </w:rPr>
        <w:endnoteReference w:id="2"/>
      </w:r>
      <w:r w:rsidRPr="00A0389A">
        <w:rPr>
          <w:rFonts w:ascii="Calibri" w:hAnsi="Calibri" w:cs="Calibri"/>
          <w:sz w:val="24"/>
          <w:szCs w:val="24"/>
        </w:rPr>
        <w:t xml:space="preserve"> </w:t>
      </w:r>
      <w:r w:rsidR="000C1B80" w:rsidRPr="00A0389A">
        <w:rPr>
          <w:rFonts w:ascii="Calibri" w:hAnsi="Calibri" w:cs="Calibri"/>
          <w:sz w:val="24"/>
          <w:szCs w:val="24"/>
        </w:rPr>
        <w:t xml:space="preserve">In </w:t>
      </w:r>
      <w:r w:rsidR="00C04ECD" w:rsidRPr="00A0389A">
        <w:rPr>
          <w:rFonts w:ascii="Calibri" w:hAnsi="Calibri" w:cs="Calibri"/>
          <w:sz w:val="24"/>
          <w:szCs w:val="24"/>
        </w:rPr>
        <w:t>Murdoch’s</w:t>
      </w:r>
      <w:r w:rsidR="000C1B80" w:rsidRPr="00A0389A">
        <w:rPr>
          <w:rFonts w:ascii="Calibri" w:hAnsi="Calibri" w:cs="Calibri"/>
          <w:sz w:val="24"/>
          <w:szCs w:val="24"/>
        </w:rPr>
        <w:t xml:space="preserve"> final novel, </w:t>
      </w:r>
      <w:r w:rsidR="000C1B80" w:rsidRPr="00A0389A">
        <w:rPr>
          <w:rFonts w:ascii="Calibri" w:hAnsi="Calibri" w:cs="Calibri"/>
          <w:i/>
          <w:iCs/>
          <w:sz w:val="24"/>
          <w:szCs w:val="24"/>
        </w:rPr>
        <w:t>Jackson’s Dilemma</w:t>
      </w:r>
      <w:r w:rsidR="000C1B80" w:rsidRPr="00A0389A">
        <w:rPr>
          <w:rFonts w:ascii="Calibri" w:hAnsi="Calibri" w:cs="Calibri"/>
          <w:sz w:val="24"/>
          <w:szCs w:val="24"/>
        </w:rPr>
        <w:t xml:space="preserve"> (1995), one of the central characters, Benet, is also attempting (and failing) to complete a study of Heidegger.</w:t>
      </w:r>
    </w:p>
    <w:p w14:paraId="367ADFDC" w14:textId="1A676B4F" w:rsidR="00CA6F41" w:rsidRPr="00A0389A" w:rsidRDefault="00CA6F41" w:rsidP="00A0389A">
      <w:pPr>
        <w:spacing w:line="480" w:lineRule="auto"/>
        <w:rPr>
          <w:rFonts w:ascii="Calibri" w:hAnsi="Calibri" w:cs="Calibri"/>
          <w:sz w:val="24"/>
          <w:szCs w:val="24"/>
        </w:rPr>
      </w:pPr>
      <w:r w:rsidRPr="00A0389A">
        <w:rPr>
          <w:rFonts w:ascii="Calibri" w:hAnsi="Calibri" w:cs="Calibri"/>
          <w:sz w:val="24"/>
          <w:szCs w:val="24"/>
        </w:rPr>
        <w:t>In this chapter, I will provide a survey of Murdoch’s engagement with Heidegger.</w:t>
      </w:r>
      <w:r w:rsidR="005228E7" w:rsidRPr="00A0389A">
        <w:rPr>
          <w:rFonts w:ascii="Calibri" w:hAnsi="Calibri" w:cs="Calibri"/>
          <w:sz w:val="24"/>
          <w:szCs w:val="24"/>
        </w:rPr>
        <w:t xml:space="preserve"> In providing this survey, I will also put forward a particular </w:t>
      </w:r>
      <w:r w:rsidR="005228E7" w:rsidRPr="00A0389A">
        <w:rPr>
          <w:rFonts w:ascii="Calibri" w:hAnsi="Calibri" w:cs="Calibri"/>
          <w:i/>
          <w:iCs/>
          <w:sz w:val="24"/>
          <w:szCs w:val="24"/>
        </w:rPr>
        <w:t>argument</w:t>
      </w:r>
      <w:r w:rsidR="005228E7" w:rsidRPr="00A0389A">
        <w:rPr>
          <w:rFonts w:ascii="Calibri" w:hAnsi="Calibri" w:cs="Calibri"/>
          <w:sz w:val="24"/>
          <w:szCs w:val="24"/>
        </w:rPr>
        <w:t xml:space="preserve">: an argument which consists in two claims. </w:t>
      </w:r>
      <w:r w:rsidR="008839E7" w:rsidRPr="00A0389A">
        <w:rPr>
          <w:rFonts w:ascii="Calibri" w:hAnsi="Calibri" w:cs="Calibri"/>
          <w:sz w:val="24"/>
          <w:szCs w:val="24"/>
        </w:rPr>
        <w:t>Firstly, that Murdoch’s work on Heidegger, while usually – for understandable reasons – neglected, is of great importance for understand</w:t>
      </w:r>
      <w:r w:rsidR="00D764EB" w:rsidRPr="00A0389A">
        <w:rPr>
          <w:rFonts w:ascii="Calibri" w:hAnsi="Calibri" w:cs="Calibri"/>
          <w:sz w:val="24"/>
          <w:szCs w:val="24"/>
        </w:rPr>
        <w:t>ing</w:t>
      </w:r>
      <w:r w:rsidR="008839E7" w:rsidRPr="00A0389A">
        <w:rPr>
          <w:rFonts w:ascii="Calibri" w:hAnsi="Calibri" w:cs="Calibri"/>
          <w:sz w:val="24"/>
          <w:szCs w:val="24"/>
        </w:rPr>
        <w:t xml:space="preserve"> her philosophical project overall. Secondly, that while Murdoch’s 1993 Heidegger study was a failure, </w:t>
      </w:r>
      <w:r w:rsidR="00870C49" w:rsidRPr="00A0389A">
        <w:rPr>
          <w:rFonts w:ascii="Calibri" w:hAnsi="Calibri" w:cs="Calibri"/>
          <w:sz w:val="24"/>
          <w:szCs w:val="24"/>
        </w:rPr>
        <w:t xml:space="preserve">she had in fact </w:t>
      </w:r>
      <w:r w:rsidR="00870C49" w:rsidRPr="00A0389A">
        <w:rPr>
          <w:rFonts w:ascii="Calibri" w:hAnsi="Calibri" w:cs="Calibri"/>
          <w:i/>
          <w:iCs/>
          <w:sz w:val="24"/>
          <w:szCs w:val="24"/>
        </w:rPr>
        <w:t>already</w:t>
      </w:r>
      <w:r w:rsidR="00870C49" w:rsidRPr="00A0389A">
        <w:rPr>
          <w:rFonts w:ascii="Calibri" w:hAnsi="Calibri" w:cs="Calibri"/>
          <w:sz w:val="24"/>
          <w:szCs w:val="24"/>
        </w:rPr>
        <w:t xml:space="preserve"> succeeded in producing the critique of Heidegger’s work </w:t>
      </w:r>
      <w:r w:rsidR="006F46D5" w:rsidRPr="00A0389A">
        <w:rPr>
          <w:rFonts w:ascii="Calibri" w:hAnsi="Calibri" w:cs="Calibri"/>
          <w:sz w:val="24"/>
          <w:szCs w:val="24"/>
        </w:rPr>
        <w:t>she felt she needed to – in the form of</w:t>
      </w:r>
      <w:r w:rsidR="006F46D5" w:rsidRPr="00A0389A">
        <w:rPr>
          <w:rFonts w:ascii="Calibri" w:hAnsi="Calibri" w:cs="Calibri"/>
          <w:i/>
          <w:iCs/>
          <w:sz w:val="24"/>
          <w:szCs w:val="24"/>
        </w:rPr>
        <w:t xml:space="preserve"> The Time of the Angels</w:t>
      </w:r>
      <w:r w:rsidR="006F46D5" w:rsidRPr="00A0389A">
        <w:rPr>
          <w:rFonts w:ascii="Calibri" w:hAnsi="Calibri" w:cs="Calibri"/>
          <w:sz w:val="24"/>
          <w:szCs w:val="24"/>
        </w:rPr>
        <w:t xml:space="preserve">. This is something that </w:t>
      </w:r>
      <w:r w:rsidR="004756B5" w:rsidRPr="00A0389A">
        <w:rPr>
          <w:rFonts w:ascii="Calibri" w:hAnsi="Calibri" w:cs="Calibri"/>
          <w:sz w:val="24"/>
          <w:szCs w:val="24"/>
        </w:rPr>
        <w:t>becomes apparent</w:t>
      </w:r>
      <w:r w:rsidR="006F46D5" w:rsidRPr="00A0389A">
        <w:rPr>
          <w:rFonts w:ascii="Calibri" w:hAnsi="Calibri" w:cs="Calibri"/>
          <w:sz w:val="24"/>
          <w:szCs w:val="24"/>
        </w:rPr>
        <w:t xml:space="preserve"> if we read </w:t>
      </w:r>
      <w:r w:rsidR="006F46D5" w:rsidRPr="00A0389A">
        <w:rPr>
          <w:rFonts w:ascii="Calibri" w:hAnsi="Calibri" w:cs="Calibri"/>
          <w:i/>
          <w:iCs/>
          <w:sz w:val="24"/>
          <w:szCs w:val="24"/>
        </w:rPr>
        <w:t>The Time of the Angels</w:t>
      </w:r>
      <w:r w:rsidR="006F46D5" w:rsidRPr="00A0389A">
        <w:rPr>
          <w:rFonts w:ascii="Calibri" w:hAnsi="Calibri" w:cs="Calibri"/>
          <w:sz w:val="24"/>
          <w:szCs w:val="24"/>
        </w:rPr>
        <w:t xml:space="preserve"> </w:t>
      </w:r>
      <w:r w:rsidR="004756B5" w:rsidRPr="00A0389A">
        <w:rPr>
          <w:rFonts w:ascii="Calibri" w:hAnsi="Calibri" w:cs="Calibri"/>
          <w:sz w:val="24"/>
          <w:szCs w:val="24"/>
        </w:rPr>
        <w:t>through the prism of</w:t>
      </w:r>
      <w:r w:rsidR="006F46D5" w:rsidRPr="00A0389A">
        <w:rPr>
          <w:rFonts w:ascii="Calibri" w:hAnsi="Calibri" w:cs="Calibri"/>
          <w:sz w:val="24"/>
          <w:szCs w:val="24"/>
        </w:rPr>
        <w:t xml:space="preserve"> the unpublished Heidegger </w:t>
      </w:r>
      <w:r w:rsidR="00303AD7" w:rsidRPr="00A0389A">
        <w:rPr>
          <w:rFonts w:ascii="Calibri" w:hAnsi="Calibri" w:cs="Calibri"/>
          <w:sz w:val="24"/>
          <w:szCs w:val="24"/>
        </w:rPr>
        <w:t>study</w:t>
      </w:r>
      <w:r w:rsidR="006F46D5" w:rsidRPr="00A0389A">
        <w:rPr>
          <w:rFonts w:ascii="Calibri" w:hAnsi="Calibri" w:cs="Calibri"/>
          <w:sz w:val="24"/>
          <w:szCs w:val="24"/>
        </w:rPr>
        <w:t>.</w:t>
      </w:r>
    </w:p>
    <w:p w14:paraId="62250E2F" w14:textId="4411C909" w:rsidR="00AA1F82" w:rsidRPr="00A0389A" w:rsidRDefault="00FE0362" w:rsidP="00A0389A">
      <w:pPr>
        <w:spacing w:line="480" w:lineRule="auto"/>
        <w:rPr>
          <w:rFonts w:ascii="Calibri" w:hAnsi="Calibri" w:cs="Calibri"/>
          <w:sz w:val="24"/>
          <w:szCs w:val="24"/>
          <w:u w:val="single"/>
        </w:rPr>
      </w:pPr>
      <w:r w:rsidRPr="00A0389A">
        <w:rPr>
          <w:rFonts w:ascii="Calibri" w:hAnsi="Calibri" w:cs="Calibri"/>
          <w:sz w:val="24"/>
          <w:szCs w:val="24"/>
          <w:u w:val="single"/>
        </w:rPr>
        <w:t>2</w:t>
      </w:r>
      <w:r w:rsidR="00AA1F82" w:rsidRPr="00A0389A">
        <w:rPr>
          <w:rFonts w:ascii="Calibri" w:hAnsi="Calibri" w:cs="Calibri"/>
          <w:sz w:val="24"/>
          <w:szCs w:val="24"/>
          <w:u w:val="single"/>
        </w:rPr>
        <w:t xml:space="preserve">. </w:t>
      </w:r>
      <w:r w:rsidR="00D20634" w:rsidRPr="00A0389A">
        <w:rPr>
          <w:rFonts w:ascii="Calibri" w:hAnsi="Calibri" w:cs="Calibri"/>
          <w:sz w:val="24"/>
          <w:szCs w:val="24"/>
          <w:u w:val="single"/>
        </w:rPr>
        <w:t xml:space="preserve">Heidegger in </w:t>
      </w:r>
      <w:r w:rsidR="009C39F1" w:rsidRPr="00A0389A">
        <w:rPr>
          <w:rFonts w:ascii="Calibri" w:hAnsi="Calibri" w:cs="Calibri"/>
          <w:sz w:val="24"/>
          <w:szCs w:val="24"/>
          <w:u w:val="single"/>
        </w:rPr>
        <w:t>the</w:t>
      </w:r>
      <w:r w:rsidR="00D20634" w:rsidRPr="00A0389A">
        <w:rPr>
          <w:rFonts w:ascii="Calibri" w:hAnsi="Calibri" w:cs="Calibri"/>
          <w:sz w:val="24"/>
          <w:szCs w:val="24"/>
          <w:u w:val="single"/>
        </w:rPr>
        <w:t xml:space="preserve"> published philosophical work</w:t>
      </w:r>
    </w:p>
    <w:p w14:paraId="0754D4F4" w14:textId="66E88AFB" w:rsidR="00D20634" w:rsidRPr="00A0389A" w:rsidRDefault="009C0088" w:rsidP="00A0389A">
      <w:pPr>
        <w:spacing w:line="480" w:lineRule="auto"/>
        <w:rPr>
          <w:rFonts w:ascii="Calibri" w:hAnsi="Calibri" w:cs="Calibri"/>
          <w:sz w:val="24"/>
          <w:szCs w:val="24"/>
        </w:rPr>
      </w:pPr>
      <w:r w:rsidRPr="00A0389A">
        <w:rPr>
          <w:rFonts w:ascii="Calibri" w:hAnsi="Calibri" w:cs="Calibri"/>
          <w:sz w:val="24"/>
          <w:szCs w:val="24"/>
        </w:rPr>
        <w:t>I will begin by surveying the understanding of Heidegger that emerges from Murdoch’s published philosophical work.</w:t>
      </w:r>
      <w:r w:rsidR="00951AA6">
        <w:rPr>
          <w:rStyle w:val="EndnoteReference"/>
          <w:rFonts w:ascii="Calibri" w:hAnsi="Calibri" w:cs="Calibri"/>
          <w:sz w:val="24"/>
          <w:szCs w:val="24"/>
        </w:rPr>
        <w:endnoteReference w:id="3"/>
      </w:r>
      <w:r w:rsidRPr="00A0389A">
        <w:rPr>
          <w:rFonts w:ascii="Calibri" w:hAnsi="Calibri" w:cs="Calibri"/>
          <w:sz w:val="24"/>
          <w:szCs w:val="24"/>
        </w:rPr>
        <w:t xml:space="preserve"> </w:t>
      </w:r>
      <w:r w:rsidR="00EF0AC6">
        <w:rPr>
          <w:rFonts w:ascii="Calibri" w:hAnsi="Calibri" w:cs="Calibri"/>
          <w:sz w:val="24"/>
          <w:szCs w:val="24"/>
        </w:rPr>
        <w:t>As mentioned in the Introduction, Heidegger figures at points in both SOG and MGM.</w:t>
      </w:r>
    </w:p>
    <w:p w14:paraId="64183F8E" w14:textId="2F048799" w:rsidR="00850270" w:rsidRPr="00A0389A" w:rsidRDefault="00AB63E8" w:rsidP="00A0389A">
      <w:pPr>
        <w:spacing w:line="480" w:lineRule="auto"/>
        <w:rPr>
          <w:rFonts w:ascii="Calibri" w:hAnsi="Calibri" w:cs="Calibri"/>
          <w:sz w:val="24"/>
          <w:szCs w:val="24"/>
        </w:rPr>
      </w:pPr>
      <w:r w:rsidRPr="00A0389A">
        <w:rPr>
          <w:rFonts w:ascii="Calibri" w:hAnsi="Calibri" w:cs="Calibri"/>
          <w:sz w:val="24"/>
          <w:szCs w:val="24"/>
        </w:rPr>
        <w:t>There are two explicit references to Heidegger in S</w:t>
      </w:r>
      <w:r w:rsidR="00D32042">
        <w:rPr>
          <w:rFonts w:ascii="Calibri" w:hAnsi="Calibri" w:cs="Calibri"/>
          <w:sz w:val="24"/>
          <w:szCs w:val="24"/>
        </w:rPr>
        <w:t>O</w:t>
      </w:r>
      <w:r w:rsidRPr="00A0389A">
        <w:rPr>
          <w:rFonts w:ascii="Calibri" w:hAnsi="Calibri" w:cs="Calibri"/>
          <w:sz w:val="24"/>
          <w:szCs w:val="24"/>
        </w:rPr>
        <w:t>G:</w:t>
      </w:r>
      <w:r w:rsidR="00424F39" w:rsidRPr="00A0389A">
        <w:rPr>
          <w:rFonts w:ascii="Calibri" w:hAnsi="Calibri" w:cs="Calibri"/>
          <w:sz w:val="24"/>
          <w:szCs w:val="24"/>
        </w:rPr>
        <w:t xml:space="preserve"> </w:t>
      </w:r>
      <w:proofErr w:type="gramStart"/>
      <w:r w:rsidR="00424F39" w:rsidRPr="00A0389A">
        <w:rPr>
          <w:rFonts w:ascii="Calibri" w:hAnsi="Calibri" w:cs="Calibri"/>
          <w:sz w:val="24"/>
          <w:szCs w:val="24"/>
        </w:rPr>
        <w:t>both of them</w:t>
      </w:r>
      <w:proofErr w:type="gramEnd"/>
      <w:r w:rsidR="00424F39" w:rsidRPr="00A0389A">
        <w:rPr>
          <w:rFonts w:ascii="Calibri" w:hAnsi="Calibri" w:cs="Calibri"/>
          <w:sz w:val="24"/>
          <w:szCs w:val="24"/>
        </w:rPr>
        <w:t xml:space="preserve"> can be found in the second of the </w:t>
      </w:r>
      <w:r w:rsidR="00455B77" w:rsidRPr="00A0389A">
        <w:rPr>
          <w:rFonts w:ascii="Calibri" w:hAnsi="Calibri" w:cs="Calibri"/>
          <w:sz w:val="24"/>
          <w:szCs w:val="24"/>
        </w:rPr>
        <w:t>three</w:t>
      </w:r>
      <w:r w:rsidR="00424F39" w:rsidRPr="00A0389A">
        <w:rPr>
          <w:rFonts w:ascii="Calibri" w:hAnsi="Calibri" w:cs="Calibri"/>
          <w:sz w:val="24"/>
          <w:szCs w:val="24"/>
        </w:rPr>
        <w:t xml:space="preserve"> essays, ‘On ‘God’ and ‘Good’’.</w:t>
      </w:r>
      <w:r w:rsidR="002E1A90" w:rsidRPr="00A0389A">
        <w:rPr>
          <w:rFonts w:ascii="Calibri" w:hAnsi="Calibri" w:cs="Calibri"/>
          <w:sz w:val="24"/>
          <w:szCs w:val="24"/>
        </w:rPr>
        <w:t xml:space="preserve"> The second of these references is the famous characterisation of Heidegger as being (possibly) “Lucifer in person” (</w:t>
      </w:r>
      <w:r w:rsidR="00757FC4">
        <w:rPr>
          <w:rFonts w:ascii="Calibri" w:hAnsi="Calibri" w:cs="Calibri"/>
          <w:sz w:val="24"/>
          <w:szCs w:val="24"/>
        </w:rPr>
        <w:t>SOG</w:t>
      </w:r>
      <w:r w:rsidR="004B3292" w:rsidRPr="00A0389A">
        <w:rPr>
          <w:rFonts w:ascii="Calibri" w:hAnsi="Calibri" w:cs="Calibri"/>
          <w:sz w:val="24"/>
          <w:szCs w:val="24"/>
        </w:rPr>
        <w:t xml:space="preserve">: 70). The </w:t>
      </w:r>
      <w:r w:rsidR="00493663" w:rsidRPr="00A0389A">
        <w:rPr>
          <w:rFonts w:ascii="Calibri" w:hAnsi="Calibri" w:cs="Calibri"/>
          <w:sz w:val="24"/>
          <w:szCs w:val="24"/>
        </w:rPr>
        <w:t>first occurs in the following paragraph:</w:t>
      </w:r>
    </w:p>
    <w:p w14:paraId="2664082C" w14:textId="3EDDF61B" w:rsidR="00DE3E40" w:rsidRPr="00A0389A" w:rsidRDefault="00850270" w:rsidP="00A0389A">
      <w:pPr>
        <w:spacing w:line="480" w:lineRule="auto"/>
        <w:ind w:left="720"/>
        <w:rPr>
          <w:rFonts w:ascii="Calibri" w:hAnsi="Calibri" w:cs="Calibri"/>
          <w:sz w:val="24"/>
          <w:szCs w:val="24"/>
        </w:rPr>
      </w:pPr>
      <w:r w:rsidRPr="00A0389A">
        <w:rPr>
          <w:rFonts w:ascii="Calibri" w:hAnsi="Calibri" w:cs="Calibri"/>
          <w:sz w:val="24"/>
          <w:szCs w:val="24"/>
        </w:rPr>
        <w:t>“Much of contemporary mora</w:t>
      </w:r>
      <w:r w:rsidR="00194E00" w:rsidRPr="00A0389A">
        <w:rPr>
          <w:rFonts w:ascii="Calibri" w:hAnsi="Calibri" w:cs="Calibri"/>
          <w:sz w:val="24"/>
          <w:szCs w:val="24"/>
        </w:rPr>
        <w:t>l</w:t>
      </w:r>
      <w:r w:rsidRPr="00A0389A">
        <w:rPr>
          <w:rFonts w:ascii="Calibri" w:hAnsi="Calibri" w:cs="Calibri"/>
          <w:sz w:val="24"/>
          <w:szCs w:val="24"/>
        </w:rPr>
        <w:t xml:space="preserve"> philosophy appears both unambitious and optimistic. Unambitious optimism is of course part of the Anglo-Saxon tradition: and it is also </w:t>
      </w:r>
      <w:r w:rsidRPr="00A0389A">
        <w:rPr>
          <w:rFonts w:ascii="Calibri" w:hAnsi="Calibri" w:cs="Calibri"/>
          <w:sz w:val="24"/>
          <w:szCs w:val="24"/>
        </w:rPr>
        <w:lastRenderedPageBreak/>
        <w:t xml:space="preserve">not surprising that a philosophy which analyses moral concepts </w:t>
      </w:r>
      <w:proofErr w:type="gramStart"/>
      <w:r w:rsidRPr="00A0389A">
        <w:rPr>
          <w:rFonts w:ascii="Calibri" w:hAnsi="Calibri" w:cs="Calibri"/>
          <w:sz w:val="24"/>
          <w:szCs w:val="24"/>
        </w:rPr>
        <w:t>o</w:t>
      </w:r>
      <w:r w:rsidR="00194E00" w:rsidRPr="00A0389A">
        <w:rPr>
          <w:rFonts w:ascii="Calibri" w:hAnsi="Calibri" w:cs="Calibri"/>
          <w:sz w:val="24"/>
          <w:szCs w:val="24"/>
        </w:rPr>
        <w:t>n</w:t>
      </w:r>
      <w:r w:rsidRPr="00A0389A">
        <w:rPr>
          <w:rFonts w:ascii="Calibri" w:hAnsi="Calibri" w:cs="Calibri"/>
          <w:sz w:val="24"/>
          <w:szCs w:val="24"/>
        </w:rPr>
        <w:t xml:space="preserve"> the basis of</w:t>
      </w:r>
      <w:proofErr w:type="gramEnd"/>
      <w:r w:rsidRPr="00A0389A">
        <w:rPr>
          <w:rFonts w:ascii="Calibri" w:hAnsi="Calibri" w:cs="Calibri"/>
          <w:sz w:val="24"/>
          <w:szCs w:val="24"/>
        </w:rPr>
        <w:t xml:space="preserve"> ordinary language should present a relaxed picture of a mediocre achievement. I think the charge is also true, though contrary to some appearances, of existentialism. An authentic </w:t>
      </w:r>
      <w:r w:rsidR="00A2381D" w:rsidRPr="00A0389A">
        <w:rPr>
          <w:rFonts w:ascii="Calibri" w:hAnsi="Calibri" w:cs="Calibri"/>
          <w:sz w:val="24"/>
          <w:szCs w:val="24"/>
        </w:rPr>
        <w:t xml:space="preserve">mode of existence is presented as attainable by intelligence and force of will. The atmosphere is invigorating and tends to produce self-satisfaction in the reader, who feels himself to be a member of the elite, addressed by another one. Contempt for the ordinary human condition, together with a conviction of personal salvation, saves the writer from real pessimism. His gloom is superficial and conceals elation. </w:t>
      </w:r>
      <w:r w:rsidR="00A2381D" w:rsidRPr="00A0389A">
        <w:rPr>
          <w:rFonts w:ascii="Calibri" w:hAnsi="Calibri" w:cs="Calibri"/>
          <w:i/>
          <w:iCs/>
          <w:sz w:val="24"/>
          <w:szCs w:val="24"/>
        </w:rPr>
        <w:t>(I think this to be true in different ways of both Sartre and Heidegger, although I am never too sure of having understood the latter</w:t>
      </w:r>
      <w:r w:rsidR="00422EA0" w:rsidRPr="00A0389A">
        <w:rPr>
          <w:rFonts w:ascii="Calibri" w:hAnsi="Calibri" w:cs="Calibri"/>
          <w:i/>
          <w:iCs/>
          <w:sz w:val="24"/>
          <w:szCs w:val="24"/>
        </w:rPr>
        <w:t>)</w:t>
      </w:r>
      <w:r w:rsidR="00A2381D" w:rsidRPr="00A0389A">
        <w:rPr>
          <w:rFonts w:ascii="Calibri" w:hAnsi="Calibri" w:cs="Calibri"/>
          <w:sz w:val="24"/>
          <w:szCs w:val="24"/>
        </w:rPr>
        <w:t>” (</w:t>
      </w:r>
      <w:r w:rsidR="00757FC4">
        <w:rPr>
          <w:rFonts w:ascii="Calibri" w:hAnsi="Calibri" w:cs="Calibri"/>
          <w:sz w:val="24"/>
          <w:szCs w:val="24"/>
        </w:rPr>
        <w:t>SOG</w:t>
      </w:r>
      <w:r w:rsidR="00A2381D" w:rsidRPr="00A0389A">
        <w:rPr>
          <w:rFonts w:ascii="Calibri" w:hAnsi="Calibri" w:cs="Calibri"/>
          <w:sz w:val="24"/>
          <w:szCs w:val="24"/>
        </w:rPr>
        <w:t xml:space="preserve">: 49, </w:t>
      </w:r>
      <w:r w:rsidR="00DE3E40" w:rsidRPr="00A0389A">
        <w:rPr>
          <w:rFonts w:ascii="Calibri" w:hAnsi="Calibri" w:cs="Calibri"/>
          <w:sz w:val="24"/>
          <w:szCs w:val="24"/>
        </w:rPr>
        <w:t>emphasis added</w:t>
      </w:r>
      <w:r w:rsidR="00A2381D" w:rsidRPr="00A0389A">
        <w:rPr>
          <w:rFonts w:ascii="Calibri" w:hAnsi="Calibri" w:cs="Calibri"/>
          <w:sz w:val="24"/>
          <w:szCs w:val="24"/>
        </w:rPr>
        <w:t>).</w:t>
      </w:r>
    </w:p>
    <w:p w14:paraId="32AB294F" w14:textId="4D6256A1" w:rsidR="006153F5" w:rsidRPr="00A0389A" w:rsidRDefault="00DE3E40" w:rsidP="00A0389A">
      <w:pPr>
        <w:spacing w:line="480" w:lineRule="auto"/>
        <w:rPr>
          <w:rFonts w:ascii="Calibri" w:hAnsi="Calibri" w:cs="Calibri"/>
          <w:sz w:val="24"/>
          <w:szCs w:val="24"/>
        </w:rPr>
      </w:pPr>
      <w:r w:rsidRPr="00A0389A">
        <w:rPr>
          <w:rFonts w:ascii="Calibri" w:hAnsi="Calibri" w:cs="Calibri"/>
          <w:sz w:val="24"/>
          <w:szCs w:val="24"/>
        </w:rPr>
        <w:t xml:space="preserve">This </w:t>
      </w:r>
      <w:r w:rsidR="009C353B" w:rsidRPr="00A0389A">
        <w:rPr>
          <w:rFonts w:ascii="Calibri" w:hAnsi="Calibri" w:cs="Calibri"/>
          <w:sz w:val="24"/>
          <w:szCs w:val="24"/>
        </w:rPr>
        <w:t xml:space="preserve">first </w:t>
      </w:r>
      <w:r w:rsidRPr="00A0389A">
        <w:rPr>
          <w:rFonts w:ascii="Calibri" w:hAnsi="Calibri" w:cs="Calibri"/>
          <w:sz w:val="24"/>
          <w:szCs w:val="24"/>
        </w:rPr>
        <w:t xml:space="preserve">remark might also provide the clue to the second </w:t>
      </w:r>
      <w:r w:rsidR="00C22731" w:rsidRPr="00A0389A">
        <w:rPr>
          <w:rFonts w:ascii="Calibri" w:hAnsi="Calibri" w:cs="Calibri"/>
          <w:sz w:val="24"/>
          <w:szCs w:val="24"/>
        </w:rPr>
        <w:t>–</w:t>
      </w:r>
      <w:r w:rsidRPr="00A0389A">
        <w:rPr>
          <w:rFonts w:ascii="Calibri" w:hAnsi="Calibri" w:cs="Calibri"/>
          <w:sz w:val="24"/>
          <w:szCs w:val="24"/>
        </w:rPr>
        <w:t xml:space="preserve"> </w:t>
      </w:r>
      <w:r w:rsidR="00C22731" w:rsidRPr="00A0389A">
        <w:rPr>
          <w:rFonts w:ascii="Calibri" w:hAnsi="Calibri" w:cs="Calibri"/>
          <w:sz w:val="24"/>
          <w:szCs w:val="24"/>
        </w:rPr>
        <w:t>insofar as</w:t>
      </w:r>
      <w:r w:rsidR="008D6628">
        <w:rPr>
          <w:rFonts w:ascii="Calibri" w:hAnsi="Calibri" w:cs="Calibri"/>
          <w:sz w:val="24"/>
          <w:szCs w:val="24"/>
        </w:rPr>
        <w:t>,</w:t>
      </w:r>
      <w:r w:rsidR="00C22731" w:rsidRPr="00A0389A">
        <w:rPr>
          <w:rFonts w:ascii="Calibri" w:hAnsi="Calibri" w:cs="Calibri"/>
          <w:sz w:val="24"/>
          <w:szCs w:val="24"/>
        </w:rPr>
        <w:t xml:space="preserve"> in it, Murdoch is not (just) accusing Heidegger of being</w:t>
      </w:r>
      <w:r w:rsidR="009C353B" w:rsidRPr="00A0389A">
        <w:rPr>
          <w:rFonts w:ascii="Calibri" w:hAnsi="Calibri" w:cs="Calibri"/>
          <w:sz w:val="24"/>
          <w:szCs w:val="24"/>
        </w:rPr>
        <w:t>, literally, the</w:t>
      </w:r>
      <w:r w:rsidR="00C22731" w:rsidRPr="00A0389A">
        <w:rPr>
          <w:rFonts w:ascii="Calibri" w:hAnsi="Calibri" w:cs="Calibri"/>
          <w:sz w:val="24"/>
          <w:szCs w:val="24"/>
        </w:rPr>
        <w:t xml:space="preserve"> devil, but also associating his work with what she understands as </w:t>
      </w:r>
      <w:r w:rsidR="00AA4DBA" w:rsidRPr="00A0389A">
        <w:rPr>
          <w:rFonts w:ascii="Calibri" w:hAnsi="Calibri" w:cs="Calibri"/>
          <w:sz w:val="24"/>
          <w:szCs w:val="24"/>
        </w:rPr>
        <w:t>a certain</w:t>
      </w:r>
      <w:r w:rsidR="00C22731" w:rsidRPr="00A0389A">
        <w:rPr>
          <w:rFonts w:ascii="Calibri" w:hAnsi="Calibri" w:cs="Calibri"/>
          <w:sz w:val="24"/>
          <w:szCs w:val="24"/>
        </w:rPr>
        <w:t xml:space="preserve"> ‘Luciferian’ tendency </w:t>
      </w:r>
      <w:r w:rsidR="003E752E" w:rsidRPr="00A0389A">
        <w:rPr>
          <w:rFonts w:ascii="Calibri" w:hAnsi="Calibri" w:cs="Calibri"/>
          <w:sz w:val="24"/>
          <w:szCs w:val="24"/>
        </w:rPr>
        <w:t xml:space="preserve">within existentialist moral philosophy. </w:t>
      </w:r>
      <w:r w:rsidR="000B2953" w:rsidRPr="00A0389A">
        <w:rPr>
          <w:rFonts w:ascii="Calibri" w:hAnsi="Calibri" w:cs="Calibri"/>
          <w:sz w:val="24"/>
          <w:szCs w:val="24"/>
        </w:rPr>
        <w:t>The reference to Lucifer, of course, is not simply a reference to ‘the devil’ as such, but the devil as he appears in</w:t>
      </w:r>
      <w:r w:rsidR="0071091E" w:rsidRPr="00A0389A">
        <w:rPr>
          <w:rFonts w:ascii="Calibri" w:hAnsi="Calibri" w:cs="Calibri"/>
          <w:sz w:val="24"/>
          <w:szCs w:val="24"/>
        </w:rPr>
        <w:t xml:space="preserve"> Milton’s </w:t>
      </w:r>
      <w:r w:rsidR="0071091E" w:rsidRPr="00A0389A">
        <w:rPr>
          <w:rFonts w:ascii="Calibri" w:hAnsi="Calibri" w:cs="Calibri"/>
          <w:i/>
          <w:iCs/>
          <w:sz w:val="24"/>
          <w:szCs w:val="24"/>
        </w:rPr>
        <w:t>Paradise Lost</w:t>
      </w:r>
      <w:r w:rsidR="0071091E" w:rsidRPr="00A0389A">
        <w:rPr>
          <w:rFonts w:ascii="Calibri" w:hAnsi="Calibri" w:cs="Calibri"/>
          <w:sz w:val="24"/>
          <w:szCs w:val="24"/>
        </w:rPr>
        <w:t xml:space="preserve">: </w:t>
      </w:r>
      <w:r w:rsidR="002114DC" w:rsidRPr="00A0389A">
        <w:rPr>
          <w:rFonts w:ascii="Calibri" w:hAnsi="Calibri" w:cs="Calibri"/>
          <w:sz w:val="24"/>
          <w:szCs w:val="24"/>
        </w:rPr>
        <w:t>the ‘fallen angel’ who exists in defiance of God</w:t>
      </w:r>
      <w:r w:rsidR="00317F7B" w:rsidRPr="00A0389A">
        <w:rPr>
          <w:rFonts w:ascii="Calibri" w:hAnsi="Calibri" w:cs="Calibri"/>
          <w:sz w:val="24"/>
          <w:szCs w:val="24"/>
        </w:rPr>
        <w:t>. As Murdoch puts this point earlier in ‘On ‘God’ and ‘Good’’:</w:t>
      </w:r>
    </w:p>
    <w:p w14:paraId="0C6D9E33" w14:textId="4483B9CE" w:rsidR="00317F7B" w:rsidRPr="00A0389A" w:rsidRDefault="00317F7B" w:rsidP="00A0389A">
      <w:pPr>
        <w:spacing w:line="480" w:lineRule="auto"/>
        <w:ind w:left="720"/>
        <w:rPr>
          <w:rFonts w:ascii="Calibri" w:hAnsi="Calibri" w:cs="Calibri"/>
          <w:sz w:val="24"/>
          <w:szCs w:val="24"/>
        </w:rPr>
      </w:pPr>
      <w:r w:rsidRPr="00A0389A">
        <w:rPr>
          <w:rFonts w:ascii="Calibri" w:hAnsi="Calibri" w:cs="Calibri"/>
          <w:sz w:val="24"/>
          <w:szCs w:val="24"/>
        </w:rPr>
        <w:t>“Kant believed in Reason and Hegel believed in History, and for both this was a form of a belief in an external reality. Modern thinkers who believe in neither, but who remain within the tradition, are left with a denuded self whose only virtues are freedom, or at best sincerity, or, in the case of the British philosophers, an everyday reasonableness</w:t>
      </w:r>
      <w:r w:rsidR="009C353B" w:rsidRPr="00A0389A">
        <w:rPr>
          <w:rFonts w:ascii="Calibri" w:hAnsi="Calibri" w:cs="Calibri"/>
          <w:sz w:val="24"/>
          <w:szCs w:val="24"/>
        </w:rPr>
        <w:t xml:space="preserve">… </w:t>
      </w:r>
      <w:r w:rsidRPr="00A0389A">
        <w:rPr>
          <w:rFonts w:ascii="Calibri" w:hAnsi="Calibri" w:cs="Calibri"/>
          <w:sz w:val="24"/>
          <w:szCs w:val="24"/>
        </w:rPr>
        <w:t xml:space="preserve">The moral agent then is pictured as an isolated principle of will, or burrowing pinpoint of consciousness, inside, or </w:t>
      </w:r>
      <w:proofErr w:type="gramStart"/>
      <w:r w:rsidRPr="00A0389A">
        <w:rPr>
          <w:rFonts w:ascii="Calibri" w:hAnsi="Calibri" w:cs="Calibri"/>
          <w:sz w:val="24"/>
          <w:szCs w:val="24"/>
        </w:rPr>
        <w:t>beside,</w:t>
      </w:r>
      <w:proofErr w:type="gramEnd"/>
      <w:r w:rsidRPr="00A0389A">
        <w:rPr>
          <w:rFonts w:ascii="Calibri" w:hAnsi="Calibri" w:cs="Calibri"/>
          <w:sz w:val="24"/>
          <w:szCs w:val="24"/>
        </w:rPr>
        <w:t xml:space="preserve"> a lump of being which has </w:t>
      </w:r>
      <w:r w:rsidRPr="00A0389A">
        <w:rPr>
          <w:rFonts w:ascii="Calibri" w:hAnsi="Calibri" w:cs="Calibri"/>
          <w:sz w:val="24"/>
          <w:szCs w:val="24"/>
        </w:rPr>
        <w:lastRenderedPageBreak/>
        <w:t>been handed over to other disciplines, such as psychology or sociology. On the one hand a Luciferian philosophy of adventures of the will, and on the other natural science” (</w:t>
      </w:r>
      <w:r w:rsidR="00757FC4">
        <w:rPr>
          <w:rFonts w:ascii="Calibri" w:hAnsi="Calibri" w:cs="Calibri"/>
          <w:sz w:val="24"/>
          <w:szCs w:val="24"/>
        </w:rPr>
        <w:t>SOG</w:t>
      </w:r>
      <w:r w:rsidRPr="00A0389A">
        <w:rPr>
          <w:rFonts w:ascii="Calibri" w:hAnsi="Calibri" w:cs="Calibri"/>
          <w:sz w:val="24"/>
          <w:szCs w:val="24"/>
        </w:rPr>
        <w:t>: 46-7).</w:t>
      </w:r>
    </w:p>
    <w:p w14:paraId="04FC8942" w14:textId="1420040A" w:rsidR="000731BD" w:rsidRPr="00A0389A" w:rsidRDefault="00487BBF" w:rsidP="00A0389A">
      <w:pPr>
        <w:spacing w:line="480" w:lineRule="auto"/>
        <w:rPr>
          <w:rFonts w:ascii="Calibri" w:hAnsi="Calibri" w:cs="Calibri"/>
          <w:sz w:val="24"/>
          <w:szCs w:val="24"/>
        </w:rPr>
      </w:pPr>
      <w:r w:rsidRPr="00A0389A">
        <w:rPr>
          <w:rFonts w:ascii="Calibri" w:hAnsi="Calibri" w:cs="Calibri"/>
          <w:sz w:val="24"/>
          <w:szCs w:val="24"/>
        </w:rPr>
        <w:t xml:space="preserve">For Murdoch, existentialist moral philosophy is ‘Luciferian’ insofar as it asserts the </w:t>
      </w:r>
      <w:r w:rsidR="00E879D6" w:rsidRPr="00A0389A">
        <w:rPr>
          <w:rFonts w:ascii="Calibri" w:hAnsi="Calibri" w:cs="Calibri"/>
          <w:sz w:val="24"/>
          <w:szCs w:val="24"/>
        </w:rPr>
        <w:t xml:space="preserve">primacy of the </w:t>
      </w:r>
      <w:r w:rsidRPr="00A0389A">
        <w:rPr>
          <w:rFonts w:ascii="Calibri" w:hAnsi="Calibri" w:cs="Calibri"/>
          <w:sz w:val="24"/>
          <w:szCs w:val="24"/>
        </w:rPr>
        <w:t xml:space="preserve">self, the will, over </w:t>
      </w:r>
      <w:r w:rsidR="00E879D6" w:rsidRPr="00A0389A">
        <w:rPr>
          <w:rFonts w:ascii="Calibri" w:hAnsi="Calibri" w:cs="Calibri"/>
          <w:sz w:val="24"/>
          <w:szCs w:val="24"/>
        </w:rPr>
        <w:t xml:space="preserve">what Murdoch thinks </w:t>
      </w:r>
      <w:r w:rsidR="00E879D6" w:rsidRPr="00A0389A">
        <w:rPr>
          <w:rFonts w:ascii="Calibri" w:hAnsi="Calibri" w:cs="Calibri"/>
          <w:i/>
          <w:iCs/>
          <w:sz w:val="24"/>
          <w:szCs w:val="24"/>
        </w:rPr>
        <w:t>really</w:t>
      </w:r>
      <w:r w:rsidR="00E879D6" w:rsidRPr="00A0389A">
        <w:rPr>
          <w:rFonts w:ascii="Calibri" w:hAnsi="Calibri" w:cs="Calibri"/>
          <w:sz w:val="24"/>
          <w:szCs w:val="24"/>
        </w:rPr>
        <w:t xml:space="preserve"> ought to be central </w:t>
      </w:r>
      <w:r w:rsidR="005177F5" w:rsidRPr="00A0389A">
        <w:rPr>
          <w:rFonts w:ascii="Calibri" w:hAnsi="Calibri" w:cs="Calibri"/>
          <w:sz w:val="24"/>
          <w:szCs w:val="24"/>
        </w:rPr>
        <w:t>in</w:t>
      </w:r>
      <w:r w:rsidR="00E879D6" w:rsidRPr="00A0389A">
        <w:rPr>
          <w:rFonts w:ascii="Calibri" w:hAnsi="Calibri" w:cs="Calibri"/>
          <w:sz w:val="24"/>
          <w:szCs w:val="24"/>
        </w:rPr>
        <w:t xml:space="preserve"> moral </w:t>
      </w:r>
      <w:r w:rsidR="00EB7325" w:rsidRPr="00A0389A">
        <w:rPr>
          <w:rFonts w:ascii="Calibri" w:hAnsi="Calibri" w:cs="Calibri"/>
          <w:sz w:val="24"/>
          <w:szCs w:val="24"/>
        </w:rPr>
        <w:t xml:space="preserve">philosophy, </w:t>
      </w:r>
      <w:r w:rsidR="005849E0" w:rsidRPr="00A0389A">
        <w:rPr>
          <w:rFonts w:ascii="Calibri" w:hAnsi="Calibri" w:cs="Calibri"/>
          <w:sz w:val="24"/>
          <w:szCs w:val="24"/>
        </w:rPr>
        <w:t xml:space="preserve">i.e. </w:t>
      </w:r>
      <w:r w:rsidR="003C0211" w:rsidRPr="00A0389A">
        <w:rPr>
          <w:rFonts w:ascii="Calibri" w:hAnsi="Calibri" w:cs="Calibri"/>
          <w:sz w:val="24"/>
          <w:szCs w:val="24"/>
        </w:rPr>
        <w:t>the transcendent ‘God or Good’: “</w:t>
      </w:r>
      <w:r w:rsidR="00F53589" w:rsidRPr="00A0389A">
        <w:rPr>
          <w:rFonts w:ascii="Calibri" w:hAnsi="Calibri" w:cs="Calibri"/>
          <w:sz w:val="24"/>
          <w:szCs w:val="24"/>
        </w:rPr>
        <w:t>a single perfect transcendent non-representable and necessarily real object of attention” (</w:t>
      </w:r>
      <w:r w:rsidR="00757FC4">
        <w:rPr>
          <w:rFonts w:ascii="Calibri" w:hAnsi="Calibri" w:cs="Calibri"/>
          <w:sz w:val="24"/>
          <w:szCs w:val="24"/>
        </w:rPr>
        <w:t>SOG</w:t>
      </w:r>
      <w:r w:rsidR="00F53589" w:rsidRPr="00A0389A">
        <w:rPr>
          <w:rFonts w:ascii="Calibri" w:hAnsi="Calibri" w:cs="Calibri"/>
          <w:sz w:val="24"/>
          <w:szCs w:val="24"/>
        </w:rPr>
        <w:t>: 54</w:t>
      </w:r>
      <w:r w:rsidR="00014F74" w:rsidRPr="00A0389A">
        <w:rPr>
          <w:rFonts w:ascii="Calibri" w:hAnsi="Calibri" w:cs="Calibri"/>
          <w:sz w:val="24"/>
          <w:szCs w:val="24"/>
        </w:rPr>
        <w:t>)</w:t>
      </w:r>
      <w:r w:rsidR="00266B3C" w:rsidRPr="00A0389A">
        <w:rPr>
          <w:rFonts w:ascii="Calibri" w:hAnsi="Calibri" w:cs="Calibri"/>
          <w:sz w:val="24"/>
          <w:szCs w:val="24"/>
        </w:rPr>
        <w:t xml:space="preserve">. It is this ‘God or Good’ which, ultimately, might serve as a way of </w:t>
      </w:r>
      <w:r w:rsidR="001E026A" w:rsidRPr="00A0389A">
        <w:rPr>
          <w:rFonts w:ascii="Calibri" w:hAnsi="Calibri" w:cs="Calibri"/>
          <w:sz w:val="24"/>
          <w:szCs w:val="24"/>
        </w:rPr>
        <w:t xml:space="preserve">our </w:t>
      </w:r>
      <w:r w:rsidR="00266B3C" w:rsidRPr="00A0389A">
        <w:rPr>
          <w:rFonts w:ascii="Calibri" w:hAnsi="Calibri" w:cs="Calibri"/>
          <w:sz w:val="24"/>
          <w:szCs w:val="24"/>
        </w:rPr>
        <w:t xml:space="preserve">escaping the </w:t>
      </w:r>
      <w:r w:rsidR="00266B3C" w:rsidRPr="00A0389A">
        <w:rPr>
          <w:rFonts w:ascii="Calibri" w:hAnsi="Calibri" w:cs="Calibri"/>
          <w:i/>
          <w:iCs/>
          <w:sz w:val="24"/>
          <w:szCs w:val="24"/>
        </w:rPr>
        <w:t>prison</w:t>
      </w:r>
      <w:r w:rsidR="00266B3C" w:rsidRPr="00A0389A">
        <w:rPr>
          <w:rFonts w:ascii="Calibri" w:hAnsi="Calibri" w:cs="Calibri"/>
          <w:sz w:val="24"/>
          <w:szCs w:val="24"/>
        </w:rPr>
        <w:t xml:space="preserve"> of the selfish self </w:t>
      </w:r>
      <w:r w:rsidR="006557B7" w:rsidRPr="00A0389A">
        <w:rPr>
          <w:rFonts w:ascii="Calibri" w:hAnsi="Calibri" w:cs="Calibri"/>
          <w:sz w:val="24"/>
          <w:szCs w:val="24"/>
        </w:rPr>
        <w:t>– and so</w:t>
      </w:r>
      <w:r w:rsidR="005D0BCB" w:rsidRPr="00A0389A">
        <w:rPr>
          <w:rFonts w:ascii="Calibri" w:hAnsi="Calibri" w:cs="Calibri"/>
          <w:sz w:val="24"/>
          <w:szCs w:val="24"/>
        </w:rPr>
        <w:t xml:space="preserve"> allow</w:t>
      </w:r>
      <w:r w:rsidR="006557B7" w:rsidRPr="00A0389A">
        <w:rPr>
          <w:rFonts w:ascii="Calibri" w:hAnsi="Calibri" w:cs="Calibri"/>
          <w:sz w:val="24"/>
          <w:szCs w:val="24"/>
        </w:rPr>
        <w:t xml:space="preserve"> us to take proper account of other people </w:t>
      </w:r>
      <w:r w:rsidR="00266B3C" w:rsidRPr="00A0389A">
        <w:rPr>
          <w:rFonts w:ascii="Calibri" w:hAnsi="Calibri" w:cs="Calibri"/>
          <w:sz w:val="24"/>
          <w:szCs w:val="24"/>
        </w:rPr>
        <w:t>(</w:t>
      </w:r>
      <w:r w:rsidR="00757FC4">
        <w:rPr>
          <w:rFonts w:ascii="Calibri" w:hAnsi="Calibri" w:cs="Calibri"/>
          <w:sz w:val="24"/>
          <w:szCs w:val="24"/>
        </w:rPr>
        <w:t>SOG</w:t>
      </w:r>
      <w:r w:rsidR="00266B3C" w:rsidRPr="00A0389A">
        <w:rPr>
          <w:rFonts w:ascii="Calibri" w:hAnsi="Calibri" w:cs="Calibri"/>
          <w:sz w:val="24"/>
          <w:szCs w:val="24"/>
        </w:rPr>
        <w:t>: 98</w:t>
      </w:r>
      <w:r w:rsidR="006557B7" w:rsidRPr="00A0389A">
        <w:rPr>
          <w:rFonts w:ascii="Calibri" w:hAnsi="Calibri" w:cs="Calibri"/>
          <w:sz w:val="24"/>
          <w:szCs w:val="24"/>
        </w:rPr>
        <w:t xml:space="preserve">). </w:t>
      </w:r>
      <w:r w:rsidR="00871CD2" w:rsidRPr="00A0389A">
        <w:rPr>
          <w:rFonts w:ascii="Calibri" w:hAnsi="Calibri" w:cs="Calibri"/>
          <w:sz w:val="24"/>
          <w:szCs w:val="24"/>
        </w:rPr>
        <w:t xml:space="preserve">In calling Heidegger ‘Lucifer in person’ then, Murdoch is effectively accusing him of being the </w:t>
      </w:r>
      <w:proofErr w:type="spellStart"/>
      <w:r w:rsidR="00871CD2" w:rsidRPr="00A0389A">
        <w:rPr>
          <w:rFonts w:ascii="Calibri" w:hAnsi="Calibri" w:cs="Calibri"/>
          <w:sz w:val="24"/>
          <w:szCs w:val="24"/>
        </w:rPr>
        <w:t>ur</w:t>
      </w:r>
      <w:proofErr w:type="spellEnd"/>
      <w:r w:rsidR="00871CD2" w:rsidRPr="00A0389A">
        <w:rPr>
          <w:rFonts w:ascii="Calibri" w:hAnsi="Calibri" w:cs="Calibri"/>
          <w:sz w:val="24"/>
          <w:szCs w:val="24"/>
        </w:rPr>
        <w:t xml:space="preserve">-representative of an existentialist tendency which </w:t>
      </w:r>
      <w:r w:rsidR="00243E1D" w:rsidRPr="00A0389A">
        <w:rPr>
          <w:rFonts w:ascii="Calibri" w:hAnsi="Calibri" w:cs="Calibri"/>
          <w:sz w:val="24"/>
          <w:szCs w:val="24"/>
        </w:rPr>
        <w:t>flunks off the difficulty of navigating</w:t>
      </w:r>
      <w:r w:rsidR="005F180A" w:rsidRPr="00A0389A">
        <w:rPr>
          <w:rFonts w:ascii="Calibri" w:hAnsi="Calibri" w:cs="Calibri"/>
          <w:sz w:val="24"/>
          <w:szCs w:val="24"/>
        </w:rPr>
        <w:t xml:space="preserve"> </w:t>
      </w:r>
      <w:r w:rsidR="00243E1D" w:rsidRPr="00A0389A">
        <w:rPr>
          <w:rFonts w:ascii="Calibri" w:hAnsi="Calibri" w:cs="Calibri"/>
          <w:sz w:val="24"/>
          <w:szCs w:val="24"/>
        </w:rPr>
        <w:t>moral reality</w:t>
      </w:r>
      <w:r w:rsidR="00E14D1D" w:rsidRPr="00A0389A">
        <w:rPr>
          <w:rFonts w:ascii="Calibri" w:hAnsi="Calibri" w:cs="Calibri"/>
          <w:sz w:val="24"/>
          <w:szCs w:val="24"/>
        </w:rPr>
        <w:t xml:space="preserve"> </w:t>
      </w:r>
      <w:proofErr w:type="gramStart"/>
      <w:r w:rsidR="00E14D1D" w:rsidRPr="00A0389A">
        <w:rPr>
          <w:rFonts w:ascii="Calibri" w:hAnsi="Calibri" w:cs="Calibri"/>
          <w:sz w:val="24"/>
          <w:szCs w:val="24"/>
        </w:rPr>
        <w:t>in order</w:t>
      </w:r>
      <w:r w:rsidR="00243E1D" w:rsidRPr="00A0389A">
        <w:rPr>
          <w:rFonts w:ascii="Calibri" w:hAnsi="Calibri" w:cs="Calibri"/>
          <w:sz w:val="24"/>
          <w:szCs w:val="24"/>
        </w:rPr>
        <w:t xml:space="preserve"> to</w:t>
      </w:r>
      <w:proofErr w:type="gramEnd"/>
      <w:r w:rsidR="00243E1D" w:rsidRPr="00A0389A">
        <w:rPr>
          <w:rFonts w:ascii="Calibri" w:hAnsi="Calibri" w:cs="Calibri"/>
          <w:sz w:val="24"/>
          <w:szCs w:val="24"/>
        </w:rPr>
        <w:t xml:space="preserve"> make </w:t>
      </w:r>
      <w:r w:rsidR="0086705D" w:rsidRPr="00A0389A">
        <w:rPr>
          <w:rFonts w:ascii="Calibri" w:hAnsi="Calibri" w:cs="Calibri"/>
          <w:sz w:val="24"/>
          <w:szCs w:val="24"/>
        </w:rPr>
        <w:t>a fetish of</w:t>
      </w:r>
      <w:r w:rsidR="00871CD2" w:rsidRPr="00A0389A">
        <w:rPr>
          <w:rFonts w:ascii="Calibri" w:hAnsi="Calibri" w:cs="Calibri"/>
          <w:sz w:val="24"/>
          <w:szCs w:val="24"/>
        </w:rPr>
        <w:t xml:space="preserve"> self-assertion. While existentialists might </w:t>
      </w:r>
      <w:r w:rsidR="00871CD2" w:rsidRPr="00A0389A">
        <w:rPr>
          <w:rFonts w:ascii="Calibri" w:hAnsi="Calibri" w:cs="Calibri"/>
          <w:i/>
          <w:iCs/>
          <w:sz w:val="24"/>
          <w:szCs w:val="24"/>
        </w:rPr>
        <w:t>pose</w:t>
      </w:r>
      <w:r w:rsidR="00871CD2" w:rsidRPr="00A0389A">
        <w:rPr>
          <w:rFonts w:ascii="Calibri" w:hAnsi="Calibri" w:cs="Calibri"/>
          <w:sz w:val="24"/>
          <w:szCs w:val="24"/>
        </w:rPr>
        <w:t xml:space="preserve"> as being interesting or profound, for Murdoch thei</w:t>
      </w:r>
      <w:r w:rsidR="001677FA" w:rsidRPr="00A0389A">
        <w:rPr>
          <w:rFonts w:ascii="Calibri" w:hAnsi="Calibri" w:cs="Calibri"/>
          <w:sz w:val="24"/>
          <w:szCs w:val="24"/>
        </w:rPr>
        <w:t xml:space="preserve">r centring of the self, their insistence on a heroic ideal of ‘authenticity’, means that </w:t>
      </w:r>
      <w:r w:rsidR="00BC239A" w:rsidRPr="00A0389A">
        <w:rPr>
          <w:rFonts w:ascii="Calibri" w:hAnsi="Calibri" w:cs="Calibri"/>
          <w:sz w:val="24"/>
          <w:szCs w:val="24"/>
        </w:rPr>
        <w:t xml:space="preserve">their work is, ultimately, entirely of a piece with the dominant tendencies in our society and culture – tendencies which, Murdoch thinks, are </w:t>
      </w:r>
      <w:r w:rsidR="00455B77" w:rsidRPr="00A0389A">
        <w:rPr>
          <w:rFonts w:ascii="Calibri" w:hAnsi="Calibri" w:cs="Calibri"/>
          <w:sz w:val="24"/>
          <w:szCs w:val="24"/>
        </w:rPr>
        <w:t>apparent</w:t>
      </w:r>
      <w:r w:rsidR="00BC239A" w:rsidRPr="00A0389A">
        <w:rPr>
          <w:rFonts w:ascii="Calibri" w:hAnsi="Calibri" w:cs="Calibri"/>
          <w:sz w:val="24"/>
          <w:szCs w:val="24"/>
        </w:rPr>
        <w:t xml:space="preserve"> within analytic moral philosophy as well (</w:t>
      </w:r>
      <w:r w:rsidR="00757FC4">
        <w:rPr>
          <w:rFonts w:ascii="Calibri" w:hAnsi="Calibri" w:cs="Calibri"/>
          <w:sz w:val="24"/>
          <w:szCs w:val="24"/>
        </w:rPr>
        <w:t>SOG</w:t>
      </w:r>
      <w:r w:rsidR="00BC239A" w:rsidRPr="00A0389A">
        <w:rPr>
          <w:rFonts w:ascii="Calibri" w:hAnsi="Calibri" w:cs="Calibri"/>
          <w:sz w:val="24"/>
          <w:szCs w:val="24"/>
        </w:rPr>
        <w:t xml:space="preserve">: </w:t>
      </w:r>
      <w:r w:rsidR="002A355A" w:rsidRPr="00A0389A">
        <w:rPr>
          <w:rFonts w:ascii="Calibri" w:hAnsi="Calibri" w:cs="Calibri"/>
          <w:sz w:val="24"/>
          <w:szCs w:val="24"/>
        </w:rPr>
        <w:t>6-7).</w:t>
      </w:r>
    </w:p>
    <w:p w14:paraId="4650883A" w14:textId="02D3663F" w:rsidR="00CF5936" w:rsidRPr="00A0389A" w:rsidRDefault="00910E75" w:rsidP="00A0389A">
      <w:pPr>
        <w:spacing w:line="480" w:lineRule="auto"/>
        <w:rPr>
          <w:rFonts w:ascii="Calibri" w:hAnsi="Calibri" w:cs="Calibri"/>
          <w:sz w:val="24"/>
          <w:szCs w:val="24"/>
        </w:rPr>
      </w:pPr>
      <w:r w:rsidRPr="00A0389A">
        <w:rPr>
          <w:rFonts w:ascii="Calibri" w:hAnsi="Calibri" w:cs="Calibri"/>
          <w:sz w:val="24"/>
          <w:szCs w:val="24"/>
        </w:rPr>
        <w:t xml:space="preserve">This take on Heidegger, it has to be said, is reflective primarily of the Heidegger of </w:t>
      </w:r>
      <w:r w:rsidRPr="00A0389A">
        <w:rPr>
          <w:rFonts w:ascii="Calibri" w:hAnsi="Calibri" w:cs="Calibri"/>
          <w:i/>
          <w:iCs/>
          <w:sz w:val="24"/>
          <w:szCs w:val="24"/>
        </w:rPr>
        <w:t xml:space="preserve">Being and Time </w:t>
      </w:r>
      <w:r w:rsidRPr="00A0389A">
        <w:rPr>
          <w:rFonts w:ascii="Calibri" w:hAnsi="Calibri" w:cs="Calibri"/>
          <w:sz w:val="24"/>
          <w:szCs w:val="24"/>
        </w:rPr>
        <w:t xml:space="preserve">(1927): as Murdoch reads him, in his early work Heidegger </w:t>
      </w:r>
      <w:r w:rsidR="007B394E" w:rsidRPr="00A0389A">
        <w:rPr>
          <w:rFonts w:ascii="Calibri" w:hAnsi="Calibri" w:cs="Calibri"/>
          <w:sz w:val="24"/>
          <w:szCs w:val="24"/>
        </w:rPr>
        <w:t xml:space="preserve">is interested in something like a </w:t>
      </w:r>
      <w:proofErr w:type="spellStart"/>
      <w:r w:rsidR="007B394E" w:rsidRPr="00A0389A">
        <w:rPr>
          <w:rFonts w:ascii="Calibri" w:hAnsi="Calibri" w:cs="Calibri"/>
          <w:sz w:val="24"/>
          <w:szCs w:val="24"/>
        </w:rPr>
        <w:t>Sartrean</w:t>
      </w:r>
      <w:proofErr w:type="spellEnd"/>
      <w:r w:rsidR="007B394E" w:rsidRPr="00A0389A">
        <w:rPr>
          <w:rFonts w:ascii="Calibri" w:hAnsi="Calibri" w:cs="Calibri"/>
          <w:sz w:val="24"/>
          <w:szCs w:val="24"/>
        </w:rPr>
        <w:t xml:space="preserve"> ideal of ‘authenticity’, but later </w:t>
      </w:r>
      <w:r w:rsidR="002A0E26">
        <w:rPr>
          <w:rFonts w:ascii="Calibri" w:hAnsi="Calibri" w:cs="Calibri"/>
          <w:sz w:val="24"/>
          <w:szCs w:val="24"/>
        </w:rPr>
        <w:t xml:space="preserve">on </w:t>
      </w:r>
      <w:r w:rsidR="007B394E" w:rsidRPr="00A0389A">
        <w:rPr>
          <w:rFonts w:ascii="Calibri" w:hAnsi="Calibri" w:cs="Calibri"/>
          <w:sz w:val="24"/>
          <w:szCs w:val="24"/>
        </w:rPr>
        <w:t>his understanding of the nature of reality, and the place of individual human beings within it, becomes rather darker and more fatalistic (</w:t>
      </w:r>
      <w:r w:rsidR="00EE4A60">
        <w:rPr>
          <w:rFonts w:ascii="Calibri" w:hAnsi="Calibri" w:cs="Calibri"/>
          <w:sz w:val="24"/>
          <w:szCs w:val="24"/>
        </w:rPr>
        <w:t>KUAS6/5/1/4</w:t>
      </w:r>
      <w:r w:rsidR="007B394E" w:rsidRPr="00A0389A">
        <w:rPr>
          <w:rFonts w:ascii="Calibri" w:hAnsi="Calibri" w:cs="Calibri"/>
          <w:sz w:val="24"/>
          <w:szCs w:val="24"/>
        </w:rPr>
        <w:t>: 42).</w:t>
      </w:r>
      <w:r w:rsidR="00367EAD" w:rsidRPr="00A0389A">
        <w:rPr>
          <w:rFonts w:ascii="Calibri" w:hAnsi="Calibri" w:cs="Calibri"/>
          <w:sz w:val="24"/>
          <w:szCs w:val="24"/>
        </w:rPr>
        <w:t xml:space="preserve"> Murdoch’s awareness of this shift in tone in Heidegger’s post-</w:t>
      </w:r>
      <w:r w:rsidR="00367EAD" w:rsidRPr="00A0389A">
        <w:rPr>
          <w:rFonts w:ascii="Calibri" w:hAnsi="Calibri" w:cs="Calibri"/>
          <w:i/>
          <w:iCs/>
          <w:sz w:val="24"/>
          <w:szCs w:val="24"/>
        </w:rPr>
        <w:t>Being and Time</w:t>
      </w:r>
      <w:r w:rsidR="00367EAD" w:rsidRPr="00A0389A">
        <w:rPr>
          <w:rFonts w:ascii="Calibri" w:hAnsi="Calibri" w:cs="Calibri"/>
          <w:sz w:val="24"/>
          <w:szCs w:val="24"/>
        </w:rPr>
        <w:t xml:space="preserve"> </w:t>
      </w:r>
      <w:r w:rsidR="00FC3A62" w:rsidRPr="00A0389A">
        <w:rPr>
          <w:rFonts w:ascii="Calibri" w:hAnsi="Calibri" w:cs="Calibri"/>
          <w:sz w:val="24"/>
          <w:szCs w:val="24"/>
        </w:rPr>
        <w:t>thinking</w:t>
      </w:r>
      <w:r w:rsidR="00367EAD" w:rsidRPr="00A0389A">
        <w:rPr>
          <w:rFonts w:ascii="Calibri" w:hAnsi="Calibri" w:cs="Calibri"/>
          <w:sz w:val="24"/>
          <w:szCs w:val="24"/>
        </w:rPr>
        <w:t xml:space="preserve"> is evident in MGM,</w:t>
      </w:r>
      <w:r w:rsidR="00E62273" w:rsidRPr="00A0389A">
        <w:rPr>
          <w:rFonts w:ascii="Calibri" w:hAnsi="Calibri" w:cs="Calibri"/>
          <w:sz w:val="24"/>
          <w:szCs w:val="24"/>
        </w:rPr>
        <w:t xml:space="preserve"> </w:t>
      </w:r>
      <w:r w:rsidR="004B776E" w:rsidRPr="00A0389A">
        <w:rPr>
          <w:rFonts w:ascii="Calibri" w:hAnsi="Calibri" w:cs="Calibri"/>
          <w:sz w:val="24"/>
          <w:szCs w:val="24"/>
        </w:rPr>
        <w:t xml:space="preserve">in which Heidegger features </w:t>
      </w:r>
      <w:r w:rsidR="00455B77" w:rsidRPr="00A0389A">
        <w:rPr>
          <w:rFonts w:ascii="Calibri" w:hAnsi="Calibri" w:cs="Calibri"/>
          <w:sz w:val="24"/>
          <w:szCs w:val="24"/>
        </w:rPr>
        <w:t>with some regularity</w:t>
      </w:r>
      <w:r w:rsidR="004B776E" w:rsidRPr="00A0389A">
        <w:rPr>
          <w:rFonts w:ascii="Calibri" w:hAnsi="Calibri" w:cs="Calibri"/>
          <w:sz w:val="24"/>
          <w:szCs w:val="24"/>
        </w:rPr>
        <w:t xml:space="preserve"> through</w:t>
      </w:r>
      <w:r w:rsidR="004F7750" w:rsidRPr="00A0389A">
        <w:rPr>
          <w:rFonts w:ascii="Calibri" w:hAnsi="Calibri" w:cs="Calibri"/>
          <w:sz w:val="24"/>
          <w:szCs w:val="24"/>
        </w:rPr>
        <w:t>out</w:t>
      </w:r>
      <w:r w:rsidR="00CF5936" w:rsidRPr="00A0389A">
        <w:rPr>
          <w:rFonts w:ascii="Calibri" w:hAnsi="Calibri" w:cs="Calibri"/>
          <w:sz w:val="24"/>
          <w:szCs w:val="24"/>
        </w:rPr>
        <w:t xml:space="preserve">. </w:t>
      </w:r>
      <w:r w:rsidR="008F2C43" w:rsidRPr="00A0389A">
        <w:rPr>
          <w:rFonts w:ascii="Calibri" w:hAnsi="Calibri" w:cs="Calibri"/>
          <w:sz w:val="24"/>
          <w:szCs w:val="24"/>
        </w:rPr>
        <w:t xml:space="preserve">One can count, in the index to MGM, some 58 separate references to </w:t>
      </w:r>
      <w:r w:rsidR="008F2C43" w:rsidRPr="00A0389A">
        <w:rPr>
          <w:rFonts w:ascii="Calibri" w:hAnsi="Calibri" w:cs="Calibri"/>
          <w:sz w:val="24"/>
          <w:szCs w:val="24"/>
        </w:rPr>
        <w:lastRenderedPageBreak/>
        <w:t>Heidegger: more, I believe, than any philosopher</w:t>
      </w:r>
      <w:r w:rsidR="0009248D">
        <w:rPr>
          <w:rFonts w:ascii="Calibri" w:hAnsi="Calibri" w:cs="Calibri"/>
          <w:sz w:val="24"/>
          <w:szCs w:val="24"/>
        </w:rPr>
        <w:t>s</w:t>
      </w:r>
      <w:r w:rsidR="008F2C43" w:rsidRPr="00A0389A">
        <w:rPr>
          <w:rFonts w:ascii="Calibri" w:hAnsi="Calibri" w:cs="Calibri"/>
          <w:sz w:val="24"/>
          <w:szCs w:val="24"/>
        </w:rPr>
        <w:t xml:space="preserve"> other than Plato and Wittgenstein. </w:t>
      </w:r>
      <w:r w:rsidR="00B201C1" w:rsidRPr="00A0389A">
        <w:rPr>
          <w:rFonts w:ascii="Calibri" w:hAnsi="Calibri" w:cs="Calibri"/>
          <w:sz w:val="24"/>
          <w:szCs w:val="24"/>
        </w:rPr>
        <w:t>In purely quantitative terms then, Heidegger is more prominent in MGM than, say, Anselm, or Weil</w:t>
      </w:r>
      <w:r w:rsidR="00522EC5" w:rsidRPr="00A0389A">
        <w:rPr>
          <w:rFonts w:ascii="Calibri" w:hAnsi="Calibri" w:cs="Calibri"/>
          <w:sz w:val="24"/>
          <w:szCs w:val="24"/>
        </w:rPr>
        <w:t xml:space="preserve"> – qualitatively however</w:t>
      </w:r>
      <w:r w:rsidR="00B201C1" w:rsidRPr="00A0389A">
        <w:rPr>
          <w:rFonts w:ascii="Calibri" w:hAnsi="Calibri" w:cs="Calibri"/>
          <w:sz w:val="24"/>
          <w:szCs w:val="24"/>
        </w:rPr>
        <w:t xml:space="preserve">, the references to his work are typically very </w:t>
      </w:r>
      <w:r w:rsidR="008F2C43" w:rsidRPr="00A0389A">
        <w:rPr>
          <w:rFonts w:ascii="Calibri" w:hAnsi="Calibri" w:cs="Calibri"/>
          <w:sz w:val="24"/>
          <w:szCs w:val="24"/>
        </w:rPr>
        <w:t xml:space="preserve">brief. Unlike </w:t>
      </w:r>
      <w:r w:rsidR="009E3EA4" w:rsidRPr="00A0389A">
        <w:rPr>
          <w:rFonts w:ascii="Calibri" w:hAnsi="Calibri" w:cs="Calibri"/>
          <w:sz w:val="24"/>
          <w:szCs w:val="24"/>
        </w:rPr>
        <w:t>for instance Derrida, or Buber, or even Adorno, Murdoch does not attempt at any sort of systematic treatment of Heidegger’s thought.</w:t>
      </w:r>
    </w:p>
    <w:p w14:paraId="58CB8AAE" w14:textId="00DDD76A" w:rsidR="00031AEF" w:rsidRPr="00A0389A" w:rsidRDefault="009E3EA4" w:rsidP="00A0389A">
      <w:pPr>
        <w:spacing w:line="480" w:lineRule="auto"/>
        <w:rPr>
          <w:rFonts w:ascii="Calibri" w:hAnsi="Calibri" w:cs="Calibri"/>
          <w:sz w:val="24"/>
          <w:szCs w:val="24"/>
        </w:rPr>
      </w:pPr>
      <w:r w:rsidRPr="00A0389A">
        <w:rPr>
          <w:rFonts w:ascii="Calibri" w:hAnsi="Calibri" w:cs="Calibri"/>
          <w:sz w:val="24"/>
          <w:szCs w:val="24"/>
        </w:rPr>
        <w:t xml:space="preserve">Instead, what we get in the work is something more like a grab-bag of Murdoch’s disparate </w:t>
      </w:r>
      <w:r w:rsidR="00C9302C" w:rsidRPr="00A0389A">
        <w:rPr>
          <w:rFonts w:ascii="Calibri" w:hAnsi="Calibri" w:cs="Calibri"/>
          <w:sz w:val="24"/>
          <w:szCs w:val="24"/>
        </w:rPr>
        <w:t>thoughts</w:t>
      </w:r>
      <w:r w:rsidR="003D1AC4" w:rsidRPr="00A0389A">
        <w:rPr>
          <w:rFonts w:ascii="Calibri" w:hAnsi="Calibri" w:cs="Calibri"/>
          <w:sz w:val="24"/>
          <w:szCs w:val="24"/>
        </w:rPr>
        <w:t xml:space="preserve"> on Heidegger’s oeuvre.</w:t>
      </w:r>
      <w:r w:rsidR="008832BE" w:rsidRPr="00A0389A">
        <w:rPr>
          <w:rFonts w:ascii="Calibri" w:hAnsi="Calibri" w:cs="Calibri"/>
          <w:sz w:val="24"/>
          <w:szCs w:val="24"/>
        </w:rPr>
        <w:t xml:space="preserve"> He is likened to Derrida, for instance, insofar as both </w:t>
      </w:r>
      <w:r w:rsidR="00B4199C" w:rsidRPr="00A0389A">
        <w:rPr>
          <w:rFonts w:ascii="Calibri" w:hAnsi="Calibri" w:cs="Calibri"/>
          <w:sz w:val="24"/>
          <w:szCs w:val="24"/>
        </w:rPr>
        <w:t>compared life to a game</w:t>
      </w:r>
      <w:r w:rsidR="0077325B" w:rsidRPr="00A0389A">
        <w:rPr>
          <w:rFonts w:ascii="Calibri" w:hAnsi="Calibri" w:cs="Calibri"/>
          <w:sz w:val="24"/>
          <w:szCs w:val="24"/>
        </w:rPr>
        <w:t xml:space="preserve"> (</w:t>
      </w:r>
      <w:r w:rsidR="00103B2B">
        <w:rPr>
          <w:rFonts w:ascii="Calibri" w:hAnsi="Calibri" w:cs="Calibri"/>
          <w:sz w:val="24"/>
          <w:szCs w:val="24"/>
        </w:rPr>
        <w:t>MGM</w:t>
      </w:r>
      <w:r w:rsidR="0077325B" w:rsidRPr="00A0389A">
        <w:rPr>
          <w:rFonts w:ascii="Calibri" w:hAnsi="Calibri" w:cs="Calibri"/>
          <w:sz w:val="24"/>
          <w:szCs w:val="24"/>
        </w:rPr>
        <w:t>:</w:t>
      </w:r>
      <w:r w:rsidR="007B26B8" w:rsidRPr="00A0389A">
        <w:rPr>
          <w:rFonts w:ascii="Calibri" w:hAnsi="Calibri" w:cs="Calibri"/>
          <w:sz w:val="24"/>
          <w:szCs w:val="24"/>
        </w:rPr>
        <w:t xml:space="preserve"> 72, 173, 193)</w:t>
      </w:r>
      <w:r w:rsidR="00455B77" w:rsidRPr="00A0389A">
        <w:rPr>
          <w:rFonts w:ascii="Calibri" w:hAnsi="Calibri" w:cs="Calibri"/>
          <w:sz w:val="24"/>
          <w:szCs w:val="24"/>
        </w:rPr>
        <w:t xml:space="preserve"> –</w:t>
      </w:r>
      <w:r w:rsidR="00B4199C" w:rsidRPr="00A0389A">
        <w:rPr>
          <w:rFonts w:ascii="Calibri" w:hAnsi="Calibri" w:cs="Calibri"/>
          <w:sz w:val="24"/>
          <w:szCs w:val="24"/>
        </w:rPr>
        <w:t xml:space="preserve"> Murdoch is especially thinking here of Heidegger’s engagement with Heraclitus, who c</w:t>
      </w:r>
      <w:r w:rsidR="0077325B" w:rsidRPr="00A0389A">
        <w:rPr>
          <w:rFonts w:ascii="Calibri" w:hAnsi="Calibri" w:cs="Calibri"/>
          <w:sz w:val="24"/>
          <w:szCs w:val="24"/>
        </w:rPr>
        <w:t xml:space="preserve">ompared time to a “child playing </w:t>
      </w:r>
      <w:r w:rsidR="007B26B8" w:rsidRPr="00A0389A">
        <w:rPr>
          <w:rFonts w:ascii="Calibri" w:hAnsi="Calibri" w:cs="Calibri"/>
          <w:sz w:val="24"/>
          <w:szCs w:val="24"/>
        </w:rPr>
        <w:t xml:space="preserve">draughts” </w:t>
      </w:r>
      <w:r w:rsidR="00D70A74" w:rsidRPr="00A0389A">
        <w:rPr>
          <w:rFonts w:ascii="Calibri" w:hAnsi="Calibri" w:cs="Calibri"/>
          <w:sz w:val="24"/>
          <w:szCs w:val="24"/>
        </w:rPr>
        <w:t xml:space="preserve">(Barnes </w:t>
      </w:r>
      <w:r w:rsidR="001A1269" w:rsidRPr="00A0389A">
        <w:rPr>
          <w:rFonts w:ascii="Calibri" w:hAnsi="Calibri" w:cs="Calibri"/>
          <w:sz w:val="24"/>
          <w:szCs w:val="24"/>
        </w:rPr>
        <w:t>1987: 50).</w:t>
      </w:r>
      <w:r w:rsidR="00031AEF" w:rsidRPr="00A0389A">
        <w:rPr>
          <w:rFonts w:ascii="Calibri" w:hAnsi="Calibri" w:cs="Calibri"/>
          <w:sz w:val="24"/>
          <w:szCs w:val="24"/>
        </w:rPr>
        <w:t xml:space="preserve"> Murdoch also criticises the obscurity of both Heidegger and Derrida, </w:t>
      </w:r>
      <w:r w:rsidR="00455B77" w:rsidRPr="00A0389A">
        <w:rPr>
          <w:rFonts w:ascii="Calibri" w:hAnsi="Calibri" w:cs="Calibri"/>
          <w:sz w:val="24"/>
          <w:szCs w:val="24"/>
        </w:rPr>
        <w:t xml:space="preserve">an obscurity </w:t>
      </w:r>
      <w:r w:rsidR="00031AEF" w:rsidRPr="00A0389A">
        <w:rPr>
          <w:rFonts w:ascii="Calibri" w:hAnsi="Calibri" w:cs="Calibri"/>
          <w:sz w:val="24"/>
          <w:szCs w:val="24"/>
        </w:rPr>
        <w:t xml:space="preserve">which she </w:t>
      </w:r>
      <w:proofErr w:type="gramStart"/>
      <w:r w:rsidR="00031AEF" w:rsidRPr="00A0389A">
        <w:rPr>
          <w:rFonts w:ascii="Calibri" w:hAnsi="Calibri" w:cs="Calibri"/>
          <w:sz w:val="24"/>
          <w:szCs w:val="24"/>
        </w:rPr>
        <w:t>claims</w:t>
      </w:r>
      <w:proofErr w:type="gramEnd"/>
      <w:r w:rsidR="00031AEF" w:rsidRPr="00A0389A">
        <w:rPr>
          <w:rFonts w:ascii="Calibri" w:hAnsi="Calibri" w:cs="Calibri"/>
          <w:sz w:val="24"/>
          <w:szCs w:val="24"/>
        </w:rPr>
        <w:t xml:space="preserve"> </w:t>
      </w:r>
      <w:r w:rsidR="00A8247B" w:rsidRPr="00A0389A">
        <w:rPr>
          <w:rFonts w:ascii="Calibri" w:hAnsi="Calibri" w:cs="Calibri"/>
          <w:sz w:val="24"/>
          <w:szCs w:val="24"/>
        </w:rPr>
        <w:t>“damage[s] philosophy” (</w:t>
      </w:r>
      <w:r w:rsidR="00103B2B">
        <w:rPr>
          <w:rFonts w:ascii="Calibri" w:hAnsi="Calibri" w:cs="Calibri"/>
          <w:sz w:val="24"/>
          <w:szCs w:val="24"/>
        </w:rPr>
        <w:t>MGM</w:t>
      </w:r>
      <w:r w:rsidR="00A8247B" w:rsidRPr="00A0389A">
        <w:rPr>
          <w:rFonts w:ascii="Calibri" w:hAnsi="Calibri" w:cs="Calibri"/>
          <w:sz w:val="24"/>
          <w:szCs w:val="24"/>
        </w:rPr>
        <w:t>: 267).</w:t>
      </w:r>
      <w:r w:rsidR="00BA456D" w:rsidRPr="00A0389A">
        <w:rPr>
          <w:rFonts w:ascii="Calibri" w:hAnsi="Calibri" w:cs="Calibri"/>
          <w:sz w:val="24"/>
          <w:szCs w:val="24"/>
        </w:rPr>
        <w:t xml:space="preserve"> </w:t>
      </w:r>
      <w:r w:rsidR="00A8247B" w:rsidRPr="00A0389A">
        <w:rPr>
          <w:rFonts w:ascii="Calibri" w:hAnsi="Calibri" w:cs="Calibri"/>
          <w:sz w:val="24"/>
          <w:szCs w:val="24"/>
        </w:rPr>
        <w:t>Heidegger</w:t>
      </w:r>
      <w:r w:rsidR="00BA456D" w:rsidRPr="00A0389A">
        <w:rPr>
          <w:rFonts w:ascii="Calibri" w:hAnsi="Calibri" w:cs="Calibri"/>
          <w:sz w:val="24"/>
          <w:szCs w:val="24"/>
        </w:rPr>
        <w:t xml:space="preserve"> is compared to Wittgenstein, insofar as both </w:t>
      </w:r>
      <w:r w:rsidR="00EC3127" w:rsidRPr="00A0389A">
        <w:rPr>
          <w:rFonts w:ascii="Calibri" w:hAnsi="Calibri" w:cs="Calibri"/>
          <w:sz w:val="24"/>
          <w:szCs w:val="24"/>
        </w:rPr>
        <w:t>worked to dismantle</w:t>
      </w:r>
      <w:r w:rsidR="00B221F5" w:rsidRPr="00A0389A">
        <w:rPr>
          <w:rFonts w:ascii="Calibri" w:hAnsi="Calibri" w:cs="Calibri"/>
          <w:sz w:val="24"/>
          <w:szCs w:val="24"/>
        </w:rPr>
        <w:t xml:space="preserve"> the traditional, Cartesian </w:t>
      </w:r>
      <w:r w:rsidR="00EC3127" w:rsidRPr="00A0389A">
        <w:rPr>
          <w:rFonts w:ascii="Calibri" w:hAnsi="Calibri" w:cs="Calibri"/>
          <w:sz w:val="24"/>
          <w:szCs w:val="24"/>
        </w:rPr>
        <w:t>image</w:t>
      </w:r>
      <w:r w:rsidR="00B221F5" w:rsidRPr="00A0389A">
        <w:rPr>
          <w:rFonts w:ascii="Calibri" w:hAnsi="Calibri" w:cs="Calibri"/>
          <w:sz w:val="24"/>
          <w:szCs w:val="24"/>
        </w:rPr>
        <w:t xml:space="preserve"> of the self</w:t>
      </w:r>
      <w:r w:rsidR="00EC3127" w:rsidRPr="00A0389A">
        <w:rPr>
          <w:rFonts w:ascii="Calibri" w:hAnsi="Calibri" w:cs="Calibri"/>
          <w:sz w:val="24"/>
          <w:szCs w:val="24"/>
        </w:rPr>
        <w:t xml:space="preserve"> as ‘mind’ isolated from the world</w:t>
      </w:r>
      <w:r w:rsidR="00B221F5" w:rsidRPr="00A0389A">
        <w:rPr>
          <w:rFonts w:ascii="Calibri" w:hAnsi="Calibri" w:cs="Calibri"/>
          <w:sz w:val="24"/>
          <w:szCs w:val="24"/>
        </w:rPr>
        <w:t xml:space="preserve"> (</w:t>
      </w:r>
      <w:r w:rsidR="00103B2B">
        <w:rPr>
          <w:rFonts w:ascii="Calibri" w:hAnsi="Calibri" w:cs="Calibri"/>
          <w:sz w:val="24"/>
          <w:szCs w:val="24"/>
        </w:rPr>
        <w:t>MGM</w:t>
      </w:r>
      <w:r w:rsidR="00B221F5" w:rsidRPr="00A0389A">
        <w:rPr>
          <w:rFonts w:ascii="Calibri" w:hAnsi="Calibri" w:cs="Calibri"/>
          <w:sz w:val="24"/>
          <w:szCs w:val="24"/>
        </w:rPr>
        <w:t xml:space="preserve">: </w:t>
      </w:r>
      <w:r w:rsidR="0024685A" w:rsidRPr="00A0389A">
        <w:rPr>
          <w:rFonts w:ascii="Calibri" w:hAnsi="Calibri" w:cs="Calibri"/>
          <w:sz w:val="24"/>
          <w:szCs w:val="24"/>
        </w:rPr>
        <w:t xml:space="preserve">186, </w:t>
      </w:r>
      <w:r w:rsidR="00B221F5" w:rsidRPr="00A0389A">
        <w:rPr>
          <w:rFonts w:ascii="Calibri" w:hAnsi="Calibri" w:cs="Calibri"/>
          <w:sz w:val="24"/>
          <w:szCs w:val="24"/>
        </w:rPr>
        <w:t>270).</w:t>
      </w:r>
      <w:r w:rsidR="00EA5ECD" w:rsidRPr="00A0389A">
        <w:rPr>
          <w:rFonts w:ascii="Calibri" w:hAnsi="Calibri" w:cs="Calibri"/>
          <w:sz w:val="24"/>
          <w:szCs w:val="24"/>
        </w:rPr>
        <w:t xml:space="preserve"> </w:t>
      </w:r>
      <w:r w:rsidR="00E73F46" w:rsidRPr="00A0389A">
        <w:rPr>
          <w:rFonts w:ascii="Calibri" w:hAnsi="Calibri" w:cs="Calibri"/>
          <w:sz w:val="24"/>
          <w:szCs w:val="24"/>
        </w:rPr>
        <w:t>Murdoch treats of Martin Buber’s engagement with Heidegger</w:t>
      </w:r>
      <w:r w:rsidR="00CB2120" w:rsidRPr="00A0389A">
        <w:rPr>
          <w:rFonts w:ascii="Calibri" w:hAnsi="Calibri" w:cs="Calibri"/>
          <w:sz w:val="24"/>
          <w:szCs w:val="24"/>
        </w:rPr>
        <w:t xml:space="preserve"> in the chapter on Buber</w:t>
      </w:r>
      <w:r w:rsidR="00E73F46" w:rsidRPr="00A0389A">
        <w:rPr>
          <w:rFonts w:ascii="Calibri" w:hAnsi="Calibri" w:cs="Calibri"/>
          <w:sz w:val="24"/>
          <w:szCs w:val="24"/>
        </w:rPr>
        <w:t xml:space="preserve"> (</w:t>
      </w:r>
      <w:r w:rsidR="00103B2B">
        <w:rPr>
          <w:rFonts w:ascii="Calibri" w:hAnsi="Calibri" w:cs="Calibri"/>
          <w:sz w:val="24"/>
          <w:szCs w:val="24"/>
        </w:rPr>
        <w:t>MGM</w:t>
      </w:r>
      <w:r w:rsidR="00A91DE1" w:rsidRPr="00A0389A">
        <w:rPr>
          <w:rFonts w:ascii="Calibri" w:hAnsi="Calibri" w:cs="Calibri"/>
          <w:sz w:val="24"/>
          <w:szCs w:val="24"/>
        </w:rPr>
        <w:t xml:space="preserve">: </w:t>
      </w:r>
      <w:r w:rsidR="000A2198" w:rsidRPr="00A0389A">
        <w:rPr>
          <w:rFonts w:ascii="Calibri" w:hAnsi="Calibri" w:cs="Calibri"/>
          <w:sz w:val="24"/>
          <w:szCs w:val="24"/>
        </w:rPr>
        <w:t>461ff)</w:t>
      </w:r>
      <w:r w:rsidR="003606BC" w:rsidRPr="00A0389A">
        <w:rPr>
          <w:rFonts w:ascii="Calibri" w:hAnsi="Calibri" w:cs="Calibri"/>
          <w:sz w:val="24"/>
          <w:szCs w:val="24"/>
        </w:rPr>
        <w:t>;</w:t>
      </w:r>
      <w:r w:rsidR="00455B77" w:rsidRPr="00A0389A">
        <w:rPr>
          <w:rFonts w:ascii="Calibri" w:hAnsi="Calibri" w:cs="Calibri"/>
          <w:sz w:val="24"/>
          <w:szCs w:val="24"/>
        </w:rPr>
        <w:t xml:space="preserve"> similarly,</w:t>
      </w:r>
      <w:r w:rsidR="003606BC" w:rsidRPr="00A0389A">
        <w:rPr>
          <w:rFonts w:ascii="Calibri" w:hAnsi="Calibri" w:cs="Calibri"/>
          <w:sz w:val="24"/>
          <w:szCs w:val="24"/>
        </w:rPr>
        <w:t xml:space="preserve"> she notes Adorno’s critique of Heidegger in the extensive passage of the chapter on ‘</w:t>
      </w:r>
      <w:r w:rsidR="00C17C77" w:rsidRPr="00A0389A">
        <w:rPr>
          <w:rFonts w:ascii="Calibri" w:hAnsi="Calibri" w:cs="Calibri"/>
          <w:sz w:val="24"/>
          <w:szCs w:val="24"/>
        </w:rPr>
        <w:t>Morals and Politics’</w:t>
      </w:r>
      <w:r w:rsidR="003606BC" w:rsidRPr="00A0389A">
        <w:rPr>
          <w:rFonts w:ascii="Calibri" w:hAnsi="Calibri" w:cs="Calibri"/>
          <w:sz w:val="24"/>
          <w:szCs w:val="24"/>
        </w:rPr>
        <w:t xml:space="preserve"> in which she </w:t>
      </w:r>
      <w:r w:rsidR="00ED2E5C" w:rsidRPr="00A0389A">
        <w:rPr>
          <w:rFonts w:ascii="Calibri" w:hAnsi="Calibri" w:cs="Calibri"/>
          <w:sz w:val="24"/>
          <w:szCs w:val="24"/>
        </w:rPr>
        <w:t>d</w:t>
      </w:r>
      <w:r w:rsidR="00EC3127" w:rsidRPr="00A0389A">
        <w:rPr>
          <w:rFonts w:ascii="Calibri" w:hAnsi="Calibri" w:cs="Calibri"/>
          <w:sz w:val="24"/>
          <w:szCs w:val="24"/>
        </w:rPr>
        <w:t>iscusses</w:t>
      </w:r>
      <w:r w:rsidR="003606BC" w:rsidRPr="00A0389A">
        <w:rPr>
          <w:rFonts w:ascii="Calibri" w:hAnsi="Calibri" w:cs="Calibri"/>
          <w:sz w:val="24"/>
          <w:szCs w:val="24"/>
        </w:rPr>
        <w:t xml:space="preserve"> </w:t>
      </w:r>
      <w:r w:rsidR="00C17C77" w:rsidRPr="00A0389A">
        <w:rPr>
          <w:rFonts w:ascii="Calibri" w:hAnsi="Calibri" w:cs="Calibri"/>
          <w:sz w:val="24"/>
          <w:szCs w:val="24"/>
        </w:rPr>
        <w:t>Adorno’s thought (</w:t>
      </w:r>
      <w:r w:rsidR="00103B2B">
        <w:rPr>
          <w:rFonts w:ascii="Calibri" w:hAnsi="Calibri" w:cs="Calibri"/>
          <w:sz w:val="24"/>
          <w:szCs w:val="24"/>
        </w:rPr>
        <w:t>MGM</w:t>
      </w:r>
      <w:r w:rsidR="00C17C77" w:rsidRPr="00A0389A">
        <w:rPr>
          <w:rFonts w:ascii="Calibri" w:hAnsi="Calibri" w:cs="Calibri"/>
          <w:sz w:val="24"/>
          <w:szCs w:val="24"/>
        </w:rPr>
        <w:t>: 374).</w:t>
      </w:r>
      <w:r w:rsidR="009D4012" w:rsidRPr="00A0389A">
        <w:rPr>
          <w:rFonts w:ascii="Calibri" w:hAnsi="Calibri" w:cs="Calibri"/>
          <w:sz w:val="24"/>
          <w:szCs w:val="24"/>
        </w:rPr>
        <w:t xml:space="preserve"> Murdoch is also interested in what she sees as Heidegger’s misunderstanding of Plato</w:t>
      </w:r>
      <w:r w:rsidR="00564C3F" w:rsidRPr="00A0389A">
        <w:rPr>
          <w:rFonts w:ascii="Calibri" w:hAnsi="Calibri" w:cs="Calibri"/>
          <w:sz w:val="24"/>
          <w:szCs w:val="24"/>
        </w:rPr>
        <w:t xml:space="preserve"> (</w:t>
      </w:r>
      <w:r w:rsidR="00103B2B">
        <w:rPr>
          <w:rFonts w:ascii="Calibri" w:hAnsi="Calibri" w:cs="Calibri"/>
          <w:sz w:val="24"/>
          <w:szCs w:val="24"/>
        </w:rPr>
        <w:t>MGM</w:t>
      </w:r>
      <w:r w:rsidR="00564C3F" w:rsidRPr="00A0389A">
        <w:rPr>
          <w:rFonts w:ascii="Calibri" w:hAnsi="Calibri" w:cs="Calibri"/>
          <w:sz w:val="24"/>
          <w:szCs w:val="24"/>
        </w:rPr>
        <w:t>: 180-1): a misunderstanding that she attributes to his lacking a sense of humour (</w:t>
      </w:r>
      <w:r w:rsidR="00103B2B">
        <w:rPr>
          <w:rFonts w:ascii="Calibri" w:hAnsi="Calibri" w:cs="Calibri"/>
          <w:sz w:val="24"/>
          <w:szCs w:val="24"/>
        </w:rPr>
        <w:t>MGM</w:t>
      </w:r>
      <w:r w:rsidR="007C3529" w:rsidRPr="00A0389A">
        <w:rPr>
          <w:rFonts w:ascii="Calibri" w:hAnsi="Calibri" w:cs="Calibri"/>
          <w:sz w:val="24"/>
          <w:szCs w:val="24"/>
        </w:rPr>
        <w:t>: 491).</w:t>
      </w:r>
    </w:p>
    <w:p w14:paraId="0A7E167D" w14:textId="0A370086" w:rsidR="0053198D" w:rsidRPr="00A0389A" w:rsidRDefault="0053198D" w:rsidP="00A0389A">
      <w:pPr>
        <w:spacing w:line="480" w:lineRule="auto"/>
        <w:rPr>
          <w:rFonts w:ascii="Calibri" w:hAnsi="Calibri" w:cs="Calibri"/>
          <w:sz w:val="24"/>
          <w:szCs w:val="24"/>
        </w:rPr>
      </w:pPr>
      <w:r w:rsidRPr="00A0389A">
        <w:rPr>
          <w:rFonts w:ascii="Calibri" w:hAnsi="Calibri" w:cs="Calibri"/>
          <w:sz w:val="24"/>
          <w:szCs w:val="24"/>
        </w:rPr>
        <w:t>Throug</w:t>
      </w:r>
      <w:r w:rsidR="002A2C31" w:rsidRPr="00A0389A">
        <w:rPr>
          <w:rFonts w:ascii="Calibri" w:hAnsi="Calibri" w:cs="Calibri"/>
          <w:sz w:val="24"/>
          <w:szCs w:val="24"/>
        </w:rPr>
        <w:t>hout these remarks, a relatively clear distinction between the early and later Heidegger is maintained</w:t>
      </w:r>
      <w:r w:rsidR="0024685A" w:rsidRPr="00A0389A">
        <w:rPr>
          <w:rFonts w:ascii="Calibri" w:hAnsi="Calibri" w:cs="Calibri"/>
          <w:sz w:val="24"/>
          <w:szCs w:val="24"/>
        </w:rPr>
        <w:t>. For instance, at one point, Murdoch writes:</w:t>
      </w:r>
    </w:p>
    <w:p w14:paraId="16C4E737" w14:textId="7B5E0536" w:rsidR="007073DB" w:rsidRPr="00A0389A" w:rsidRDefault="0024685A" w:rsidP="00A0389A">
      <w:pPr>
        <w:spacing w:line="480" w:lineRule="auto"/>
        <w:ind w:left="720"/>
        <w:rPr>
          <w:rFonts w:ascii="Calibri" w:hAnsi="Calibri" w:cs="Calibri"/>
          <w:sz w:val="24"/>
          <w:szCs w:val="24"/>
        </w:rPr>
      </w:pPr>
      <w:r w:rsidRPr="00A0389A">
        <w:rPr>
          <w:rFonts w:ascii="Calibri" w:hAnsi="Calibri" w:cs="Calibri"/>
          <w:sz w:val="24"/>
          <w:szCs w:val="24"/>
        </w:rPr>
        <w:t xml:space="preserve">“The Heidegger of </w:t>
      </w:r>
      <w:r w:rsidRPr="00A0389A">
        <w:rPr>
          <w:rFonts w:ascii="Calibri" w:hAnsi="Calibri" w:cs="Calibri"/>
          <w:i/>
          <w:iCs/>
          <w:sz w:val="24"/>
          <w:szCs w:val="24"/>
        </w:rPr>
        <w:t>Sein und Zeit</w:t>
      </w:r>
      <w:r w:rsidRPr="00A0389A">
        <w:rPr>
          <w:rFonts w:ascii="Calibri" w:hAnsi="Calibri" w:cs="Calibri"/>
          <w:sz w:val="24"/>
          <w:szCs w:val="24"/>
        </w:rPr>
        <w:t xml:space="preserve"> has been called an </w:t>
      </w:r>
      <w:proofErr w:type="gramStart"/>
      <w:r w:rsidRPr="00A0389A">
        <w:rPr>
          <w:rFonts w:ascii="Calibri" w:hAnsi="Calibri" w:cs="Calibri"/>
          <w:sz w:val="24"/>
          <w:szCs w:val="24"/>
        </w:rPr>
        <w:t>existentialist, and</w:t>
      </w:r>
      <w:proofErr w:type="gramEnd"/>
      <w:r w:rsidRPr="00A0389A">
        <w:rPr>
          <w:rFonts w:ascii="Calibri" w:hAnsi="Calibri" w:cs="Calibri"/>
          <w:sz w:val="24"/>
          <w:szCs w:val="24"/>
        </w:rPr>
        <w:t xml:space="preserve"> is certainly a defender of (takes as his ‘main character’) the existing individual. He calls this in</w:t>
      </w:r>
      <w:r w:rsidR="002A69CB" w:rsidRPr="00A0389A">
        <w:rPr>
          <w:rFonts w:ascii="Calibri" w:hAnsi="Calibri" w:cs="Calibri"/>
          <w:sz w:val="24"/>
          <w:szCs w:val="24"/>
        </w:rPr>
        <w:t xml:space="preserve">dividual the Shepherd of Being, the creator of spaces and clearings where Being (as </w:t>
      </w:r>
      <w:r w:rsidR="002A69CB" w:rsidRPr="00A0389A">
        <w:rPr>
          <w:rFonts w:ascii="Calibri" w:hAnsi="Calibri" w:cs="Calibri"/>
          <w:sz w:val="24"/>
          <w:szCs w:val="24"/>
        </w:rPr>
        <w:lastRenderedPageBreak/>
        <w:t>in some transcendent truth and reality) can manifest itself. (This imagery can be readily understood in religious or aesthetic terms.) Later Heidegger seems to reverse the roles, picturing man more as the victim of Being than its shepherd” (</w:t>
      </w:r>
      <w:r w:rsidR="00103B2B">
        <w:rPr>
          <w:rFonts w:ascii="Calibri" w:hAnsi="Calibri" w:cs="Calibri"/>
          <w:sz w:val="24"/>
          <w:szCs w:val="24"/>
        </w:rPr>
        <w:t>MGM</w:t>
      </w:r>
      <w:r w:rsidR="002A69CB" w:rsidRPr="00A0389A">
        <w:rPr>
          <w:rFonts w:ascii="Calibri" w:hAnsi="Calibri" w:cs="Calibri"/>
          <w:sz w:val="24"/>
          <w:szCs w:val="24"/>
        </w:rPr>
        <w:t>: 187).</w:t>
      </w:r>
    </w:p>
    <w:p w14:paraId="5B6AB89A" w14:textId="0995D006" w:rsidR="00071237" w:rsidRPr="00A0389A" w:rsidRDefault="007073DB" w:rsidP="00A0389A">
      <w:pPr>
        <w:spacing w:line="480" w:lineRule="auto"/>
        <w:rPr>
          <w:rFonts w:ascii="Calibri" w:hAnsi="Calibri" w:cs="Calibri"/>
          <w:sz w:val="24"/>
          <w:szCs w:val="24"/>
        </w:rPr>
      </w:pPr>
      <w:r w:rsidRPr="00A0389A">
        <w:rPr>
          <w:rFonts w:ascii="Calibri" w:hAnsi="Calibri" w:cs="Calibri"/>
          <w:sz w:val="24"/>
          <w:szCs w:val="24"/>
        </w:rPr>
        <w:t>In</w:t>
      </w:r>
      <w:r w:rsidR="0028461D" w:rsidRPr="00A0389A">
        <w:rPr>
          <w:rFonts w:ascii="Calibri" w:hAnsi="Calibri" w:cs="Calibri"/>
          <w:sz w:val="24"/>
          <w:szCs w:val="24"/>
        </w:rPr>
        <w:t xml:space="preserve"> MGM, it is I think the latter of these two </w:t>
      </w:r>
      <w:r w:rsidR="00D10AF9" w:rsidRPr="00A0389A">
        <w:rPr>
          <w:rFonts w:ascii="Calibri" w:hAnsi="Calibri" w:cs="Calibri"/>
          <w:sz w:val="24"/>
          <w:szCs w:val="24"/>
        </w:rPr>
        <w:t>iterations</w:t>
      </w:r>
      <w:r w:rsidR="0028461D" w:rsidRPr="00A0389A">
        <w:rPr>
          <w:rFonts w:ascii="Calibri" w:hAnsi="Calibri" w:cs="Calibri"/>
          <w:sz w:val="24"/>
          <w:szCs w:val="24"/>
        </w:rPr>
        <w:t xml:space="preserve"> that Murdoch is most </w:t>
      </w:r>
      <w:r w:rsidR="00126401" w:rsidRPr="00A0389A">
        <w:rPr>
          <w:rFonts w:ascii="Calibri" w:hAnsi="Calibri" w:cs="Calibri"/>
          <w:sz w:val="24"/>
          <w:szCs w:val="24"/>
        </w:rPr>
        <w:t xml:space="preserve">obviously </w:t>
      </w:r>
      <w:r w:rsidR="0028461D" w:rsidRPr="00A0389A">
        <w:rPr>
          <w:rFonts w:ascii="Calibri" w:hAnsi="Calibri" w:cs="Calibri"/>
          <w:sz w:val="24"/>
          <w:szCs w:val="24"/>
        </w:rPr>
        <w:t>troubled b</w:t>
      </w:r>
      <w:r w:rsidR="001C5EA8" w:rsidRPr="00A0389A">
        <w:rPr>
          <w:rFonts w:ascii="Calibri" w:hAnsi="Calibri" w:cs="Calibri"/>
          <w:sz w:val="24"/>
          <w:szCs w:val="24"/>
        </w:rPr>
        <w:t>y</w:t>
      </w:r>
      <w:r w:rsidR="0028461D" w:rsidRPr="00A0389A">
        <w:rPr>
          <w:rFonts w:ascii="Calibri" w:hAnsi="Calibri" w:cs="Calibri"/>
          <w:sz w:val="24"/>
          <w:szCs w:val="24"/>
        </w:rPr>
        <w:t>.</w:t>
      </w:r>
      <w:r w:rsidR="00126401" w:rsidRPr="00A0389A">
        <w:rPr>
          <w:rFonts w:ascii="Calibri" w:hAnsi="Calibri" w:cs="Calibri"/>
          <w:sz w:val="24"/>
          <w:szCs w:val="24"/>
        </w:rPr>
        <w:t xml:space="preserve"> </w:t>
      </w:r>
      <w:r w:rsidR="00071237" w:rsidRPr="00A0389A">
        <w:rPr>
          <w:rFonts w:ascii="Calibri" w:hAnsi="Calibri" w:cs="Calibri"/>
          <w:sz w:val="24"/>
          <w:szCs w:val="24"/>
        </w:rPr>
        <w:t>For instance</w:t>
      </w:r>
      <w:r w:rsidR="00AF58B5" w:rsidRPr="00A0389A">
        <w:rPr>
          <w:rFonts w:ascii="Calibri" w:hAnsi="Calibri" w:cs="Calibri"/>
          <w:sz w:val="24"/>
          <w:szCs w:val="24"/>
        </w:rPr>
        <w:t xml:space="preserve"> (as mentioned above)</w:t>
      </w:r>
      <w:r w:rsidR="00071237" w:rsidRPr="00A0389A">
        <w:rPr>
          <w:rFonts w:ascii="Calibri" w:hAnsi="Calibri" w:cs="Calibri"/>
          <w:sz w:val="24"/>
          <w:szCs w:val="24"/>
        </w:rPr>
        <w:t>, she notes as one of Heidegger’s most characteristic beliefs the view</w:t>
      </w:r>
      <w:r w:rsidR="00AF58B5" w:rsidRPr="00A0389A">
        <w:rPr>
          <w:rFonts w:ascii="Calibri" w:hAnsi="Calibri" w:cs="Calibri"/>
          <w:sz w:val="24"/>
          <w:szCs w:val="24"/>
        </w:rPr>
        <w:t xml:space="preserve"> – </w:t>
      </w:r>
      <w:r w:rsidR="00071237" w:rsidRPr="00A0389A">
        <w:rPr>
          <w:rFonts w:ascii="Calibri" w:hAnsi="Calibri" w:cs="Calibri"/>
          <w:sz w:val="24"/>
          <w:szCs w:val="24"/>
        </w:rPr>
        <w:t>shared with Derrida</w:t>
      </w:r>
      <w:r w:rsidR="00AF58B5" w:rsidRPr="00A0389A">
        <w:rPr>
          <w:rFonts w:ascii="Calibri" w:hAnsi="Calibri" w:cs="Calibri"/>
          <w:sz w:val="24"/>
          <w:szCs w:val="24"/>
        </w:rPr>
        <w:t xml:space="preserve"> –</w:t>
      </w:r>
      <w:r w:rsidR="00071237" w:rsidRPr="00A0389A">
        <w:rPr>
          <w:rFonts w:ascii="Calibri" w:hAnsi="Calibri" w:cs="Calibri"/>
          <w:sz w:val="24"/>
          <w:szCs w:val="24"/>
        </w:rPr>
        <w:t xml:space="preserve"> that existence is a sort of game: </w:t>
      </w:r>
      <w:r w:rsidR="00A94DD2" w:rsidRPr="00A0389A">
        <w:rPr>
          <w:rFonts w:ascii="Calibri" w:hAnsi="Calibri" w:cs="Calibri"/>
          <w:sz w:val="24"/>
          <w:szCs w:val="24"/>
        </w:rPr>
        <w:t>Murdoch clearly feels rather chilled by this idea.</w:t>
      </w:r>
      <w:r w:rsidR="00071237" w:rsidRPr="00A0389A">
        <w:rPr>
          <w:rFonts w:ascii="Calibri" w:hAnsi="Calibri" w:cs="Calibri"/>
          <w:sz w:val="24"/>
          <w:szCs w:val="24"/>
        </w:rPr>
        <w:t xml:space="preserve"> “The idea of the ‘game’ is sinister in the work of Heidegger, frivolous in that of Derrida”</w:t>
      </w:r>
      <w:r w:rsidRPr="00A0389A">
        <w:rPr>
          <w:rFonts w:ascii="Calibri" w:hAnsi="Calibri" w:cs="Calibri"/>
          <w:sz w:val="24"/>
          <w:szCs w:val="24"/>
        </w:rPr>
        <w:t xml:space="preserve"> (</w:t>
      </w:r>
      <w:r w:rsidR="00103B2B">
        <w:rPr>
          <w:rFonts w:ascii="Calibri" w:hAnsi="Calibri" w:cs="Calibri"/>
          <w:sz w:val="24"/>
          <w:szCs w:val="24"/>
        </w:rPr>
        <w:t>MGM</w:t>
      </w:r>
      <w:r w:rsidRPr="00A0389A">
        <w:rPr>
          <w:rFonts w:ascii="Calibri" w:hAnsi="Calibri" w:cs="Calibri"/>
          <w:sz w:val="24"/>
          <w:szCs w:val="24"/>
        </w:rPr>
        <w:t xml:space="preserve">: </w:t>
      </w:r>
      <w:r w:rsidR="00831300" w:rsidRPr="00A0389A">
        <w:rPr>
          <w:rFonts w:ascii="Calibri" w:hAnsi="Calibri" w:cs="Calibri"/>
          <w:sz w:val="24"/>
          <w:szCs w:val="24"/>
        </w:rPr>
        <w:t>72).</w:t>
      </w:r>
      <w:r w:rsidR="00D12021" w:rsidRPr="00A0389A">
        <w:rPr>
          <w:rFonts w:ascii="Calibri" w:hAnsi="Calibri" w:cs="Calibri"/>
          <w:sz w:val="24"/>
          <w:szCs w:val="24"/>
        </w:rPr>
        <w:t xml:space="preserve"> Heidegger’s later fatalism raises the question of how ‘religious’ a thinker he might have been, especially </w:t>
      </w:r>
      <w:proofErr w:type="gramStart"/>
      <w:r w:rsidR="00D12021" w:rsidRPr="00A0389A">
        <w:rPr>
          <w:rFonts w:ascii="Calibri" w:hAnsi="Calibri" w:cs="Calibri"/>
          <w:sz w:val="24"/>
          <w:szCs w:val="24"/>
        </w:rPr>
        <w:t>in light of</w:t>
      </w:r>
      <w:proofErr w:type="gramEnd"/>
      <w:r w:rsidR="00D12021" w:rsidRPr="00A0389A">
        <w:rPr>
          <w:rFonts w:ascii="Calibri" w:hAnsi="Calibri" w:cs="Calibri"/>
          <w:sz w:val="24"/>
          <w:szCs w:val="24"/>
        </w:rPr>
        <w:t xml:space="preserve"> his </w:t>
      </w:r>
      <w:r w:rsidR="00253F4E" w:rsidRPr="00A0389A">
        <w:rPr>
          <w:rFonts w:ascii="Calibri" w:hAnsi="Calibri" w:cs="Calibri"/>
          <w:sz w:val="24"/>
          <w:szCs w:val="24"/>
        </w:rPr>
        <w:t xml:space="preserve">claim, in his famous 1966 </w:t>
      </w:r>
      <w:r w:rsidR="00253F4E" w:rsidRPr="00A0389A">
        <w:rPr>
          <w:rFonts w:ascii="Calibri" w:hAnsi="Calibri" w:cs="Calibri"/>
          <w:i/>
          <w:iCs/>
          <w:sz w:val="24"/>
          <w:szCs w:val="24"/>
        </w:rPr>
        <w:t>Der Spiegel</w:t>
      </w:r>
      <w:r w:rsidR="00253F4E" w:rsidRPr="00A0389A">
        <w:rPr>
          <w:rFonts w:ascii="Calibri" w:hAnsi="Calibri" w:cs="Calibri"/>
          <w:sz w:val="24"/>
          <w:szCs w:val="24"/>
        </w:rPr>
        <w:t xml:space="preserve"> interview, that “only a god can save us” (</w:t>
      </w:r>
      <w:r w:rsidR="00103B2B">
        <w:rPr>
          <w:rFonts w:ascii="Calibri" w:hAnsi="Calibri" w:cs="Calibri"/>
          <w:sz w:val="24"/>
          <w:szCs w:val="24"/>
        </w:rPr>
        <w:t>MGM</w:t>
      </w:r>
      <w:r w:rsidR="00253F4E" w:rsidRPr="00A0389A">
        <w:rPr>
          <w:rFonts w:ascii="Calibri" w:hAnsi="Calibri" w:cs="Calibri"/>
          <w:sz w:val="24"/>
          <w:szCs w:val="24"/>
        </w:rPr>
        <w:t xml:space="preserve">: 80). At one point she claims </w:t>
      </w:r>
      <w:r w:rsidR="007C72DF" w:rsidRPr="00A0389A">
        <w:rPr>
          <w:rFonts w:ascii="Calibri" w:hAnsi="Calibri" w:cs="Calibri"/>
          <w:sz w:val="24"/>
          <w:szCs w:val="24"/>
        </w:rPr>
        <w:t>the later Heidegger</w:t>
      </w:r>
      <w:r w:rsidR="00253F4E" w:rsidRPr="00A0389A">
        <w:rPr>
          <w:rFonts w:ascii="Calibri" w:hAnsi="Calibri" w:cs="Calibri"/>
          <w:sz w:val="24"/>
          <w:szCs w:val="24"/>
        </w:rPr>
        <w:t xml:space="preserve"> </w:t>
      </w:r>
      <w:r w:rsidR="00953807" w:rsidRPr="00A0389A">
        <w:rPr>
          <w:rFonts w:ascii="Calibri" w:hAnsi="Calibri" w:cs="Calibri"/>
          <w:sz w:val="24"/>
          <w:szCs w:val="24"/>
        </w:rPr>
        <w:t>i</w:t>
      </w:r>
      <w:r w:rsidR="00253F4E" w:rsidRPr="00A0389A">
        <w:rPr>
          <w:rFonts w:ascii="Calibri" w:hAnsi="Calibri" w:cs="Calibri"/>
          <w:sz w:val="24"/>
          <w:szCs w:val="24"/>
        </w:rPr>
        <w:t>s a “theological metaphysician” (</w:t>
      </w:r>
      <w:r w:rsidR="00103B2B">
        <w:rPr>
          <w:rFonts w:ascii="Calibri" w:hAnsi="Calibri" w:cs="Calibri"/>
          <w:sz w:val="24"/>
          <w:szCs w:val="24"/>
        </w:rPr>
        <w:t>MGM</w:t>
      </w:r>
      <w:r w:rsidR="00253F4E" w:rsidRPr="00A0389A">
        <w:rPr>
          <w:rFonts w:ascii="Calibri" w:hAnsi="Calibri" w:cs="Calibri"/>
          <w:sz w:val="24"/>
          <w:szCs w:val="24"/>
        </w:rPr>
        <w:t xml:space="preserve">: 229); </w:t>
      </w:r>
      <w:r w:rsidR="007C72DF" w:rsidRPr="00A0389A">
        <w:rPr>
          <w:rFonts w:ascii="Calibri" w:hAnsi="Calibri" w:cs="Calibri"/>
          <w:sz w:val="24"/>
          <w:szCs w:val="24"/>
        </w:rPr>
        <w:t xml:space="preserve">at another she claims that while the early Heidegger was “though loveless and heroic… a moral philosopher”, the later Heidegger </w:t>
      </w:r>
      <w:r w:rsidR="009E3B5D" w:rsidRPr="00A0389A">
        <w:rPr>
          <w:rFonts w:ascii="Calibri" w:hAnsi="Calibri" w:cs="Calibri"/>
          <w:sz w:val="24"/>
          <w:szCs w:val="24"/>
        </w:rPr>
        <w:t>is</w:t>
      </w:r>
      <w:r w:rsidR="007C72DF" w:rsidRPr="00A0389A">
        <w:rPr>
          <w:rFonts w:ascii="Calibri" w:hAnsi="Calibri" w:cs="Calibri"/>
          <w:sz w:val="24"/>
          <w:szCs w:val="24"/>
        </w:rPr>
        <w:t xml:space="preserve"> something </w:t>
      </w:r>
      <w:r w:rsidR="00E7689E" w:rsidRPr="00A0389A">
        <w:rPr>
          <w:rFonts w:ascii="Calibri" w:hAnsi="Calibri" w:cs="Calibri"/>
          <w:sz w:val="24"/>
          <w:szCs w:val="24"/>
        </w:rPr>
        <w:t>more akin</w:t>
      </w:r>
      <w:r w:rsidR="007C72DF" w:rsidRPr="00A0389A">
        <w:rPr>
          <w:rFonts w:ascii="Calibri" w:hAnsi="Calibri" w:cs="Calibri"/>
          <w:sz w:val="24"/>
          <w:szCs w:val="24"/>
        </w:rPr>
        <w:t xml:space="preserve"> to “a false prophet” (</w:t>
      </w:r>
      <w:r w:rsidR="00103B2B">
        <w:rPr>
          <w:rFonts w:ascii="Calibri" w:hAnsi="Calibri" w:cs="Calibri"/>
          <w:sz w:val="24"/>
          <w:szCs w:val="24"/>
        </w:rPr>
        <w:t>MGM</w:t>
      </w:r>
      <w:r w:rsidR="007C72DF" w:rsidRPr="00A0389A">
        <w:rPr>
          <w:rFonts w:ascii="Calibri" w:hAnsi="Calibri" w:cs="Calibri"/>
          <w:sz w:val="24"/>
          <w:szCs w:val="24"/>
        </w:rPr>
        <w:t xml:space="preserve">: 268). The influence of the Medieval German mystic </w:t>
      </w:r>
      <w:r w:rsidR="001C5EA8" w:rsidRPr="00A0389A">
        <w:rPr>
          <w:rFonts w:ascii="Calibri" w:hAnsi="Calibri" w:cs="Calibri"/>
          <w:sz w:val="24"/>
          <w:szCs w:val="24"/>
        </w:rPr>
        <w:t xml:space="preserve">Meister Eckhart, Murdoch claims, led him to something like the doctrine </w:t>
      </w:r>
      <w:r w:rsidR="0047780B" w:rsidRPr="00A0389A">
        <w:rPr>
          <w:rFonts w:ascii="Calibri" w:hAnsi="Calibri" w:cs="Calibri"/>
          <w:sz w:val="24"/>
          <w:szCs w:val="24"/>
        </w:rPr>
        <w:t>of the “denial of self (</w:t>
      </w:r>
      <w:r w:rsidR="00103B2B">
        <w:rPr>
          <w:rFonts w:ascii="Calibri" w:hAnsi="Calibri" w:cs="Calibri"/>
          <w:sz w:val="24"/>
          <w:szCs w:val="24"/>
        </w:rPr>
        <w:t>MGM</w:t>
      </w:r>
      <w:r w:rsidR="0047780B" w:rsidRPr="00A0389A">
        <w:rPr>
          <w:rFonts w:ascii="Calibri" w:hAnsi="Calibri" w:cs="Calibri"/>
          <w:sz w:val="24"/>
          <w:szCs w:val="24"/>
        </w:rPr>
        <w:t xml:space="preserve">: 345). But this influence ultimately </w:t>
      </w:r>
      <w:r w:rsidR="0079128C" w:rsidRPr="00A0389A">
        <w:rPr>
          <w:rFonts w:ascii="Calibri" w:hAnsi="Calibri" w:cs="Calibri"/>
          <w:sz w:val="24"/>
          <w:szCs w:val="24"/>
        </w:rPr>
        <w:t>led</w:t>
      </w:r>
      <w:r w:rsidR="0047780B" w:rsidRPr="00A0389A">
        <w:rPr>
          <w:rFonts w:ascii="Calibri" w:hAnsi="Calibri" w:cs="Calibri"/>
          <w:sz w:val="24"/>
          <w:szCs w:val="24"/>
        </w:rPr>
        <w:t xml:space="preserve"> Heidegger to a dark place because, even though he was attempting to do what Murdoch </w:t>
      </w:r>
      <w:r w:rsidR="0047780B" w:rsidRPr="00A0389A">
        <w:rPr>
          <w:rFonts w:ascii="Calibri" w:hAnsi="Calibri" w:cs="Calibri"/>
          <w:i/>
          <w:iCs/>
          <w:sz w:val="24"/>
          <w:szCs w:val="24"/>
        </w:rPr>
        <w:t>also</w:t>
      </w:r>
      <w:r w:rsidR="0047780B" w:rsidRPr="00A0389A">
        <w:rPr>
          <w:rFonts w:ascii="Calibri" w:hAnsi="Calibri" w:cs="Calibri"/>
          <w:sz w:val="24"/>
          <w:szCs w:val="24"/>
        </w:rPr>
        <w:t xml:space="preserve"> thought we ought to and look beyond the self, </w:t>
      </w:r>
      <w:r w:rsidR="00DE054A" w:rsidRPr="00A0389A">
        <w:rPr>
          <w:rFonts w:ascii="Calibri" w:hAnsi="Calibri" w:cs="Calibri"/>
          <w:sz w:val="24"/>
          <w:szCs w:val="24"/>
        </w:rPr>
        <w:t>he did so “without love” (</w:t>
      </w:r>
      <w:r w:rsidR="00103B2B">
        <w:rPr>
          <w:rFonts w:ascii="Calibri" w:hAnsi="Calibri" w:cs="Calibri"/>
          <w:sz w:val="24"/>
          <w:szCs w:val="24"/>
        </w:rPr>
        <w:t>MGM</w:t>
      </w:r>
      <w:r w:rsidR="00DE054A" w:rsidRPr="00A0389A">
        <w:rPr>
          <w:rFonts w:ascii="Calibri" w:hAnsi="Calibri" w:cs="Calibri"/>
          <w:sz w:val="24"/>
          <w:szCs w:val="24"/>
        </w:rPr>
        <w:t xml:space="preserve">: 415). </w:t>
      </w:r>
      <w:r w:rsidR="00787C5D" w:rsidRPr="00A0389A">
        <w:rPr>
          <w:rFonts w:ascii="Calibri" w:hAnsi="Calibri" w:cs="Calibri"/>
          <w:sz w:val="24"/>
          <w:szCs w:val="24"/>
        </w:rPr>
        <w:t xml:space="preserve">For this reason, his </w:t>
      </w:r>
      <w:r w:rsidR="00822AFE" w:rsidRPr="00A0389A">
        <w:rPr>
          <w:rFonts w:ascii="Calibri" w:hAnsi="Calibri" w:cs="Calibri"/>
          <w:sz w:val="24"/>
          <w:szCs w:val="24"/>
        </w:rPr>
        <w:t xml:space="preserve">denial of the </w:t>
      </w:r>
      <w:proofErr w:type="spellStart"/>
      <w:r w:rsidR="00822AFE" w:rsidRPr="00A0389A">
        <w:rPr>
          <w:rFonts w:ascii="Calibri" w:hAnsi="Calibri" w:cs="Calibri"/>
          <w:sz w:val="24"/>
          <w:szCs w:val="24"/>
        </w:rPr>
        <w:t>self became</w:t>
      </w:r>
      <w:proofErr w:type="spellEnd"/>
      <w:r w:rsidR="00822AFE" w:rsidRPr="00A0389A">
        <w:rPr>
          <w:rFonts w:ascii="Calibri" w:hAnsi="Calibri" w:cs="Calibri"/>
          <w:sz w:val="24"/>
          <w:szCs w:val="24"/>
        </w:rPr>
        <w:t xml:space="preserve"> a sort of </w:t>
      </w:r>
      <w:r w:rsidR="00822AFE" w:rsidRPr="00A0389A">
        <w:rPr>
          <w:rFonts w:ascii="Calibri" w:hAnsi="Calibri" w:cs="Calibri"/>
          <w:i/>
          <w:iCs/>
          <w:sz w:val="24"/>
          <w:szCs w:val="24"/>
        </w:rPr>
        <w:t>denigration</w:t>
      </w:r>
      <w:r w:rsidR="00822AFE" w:rsidRPr="00A0389A">
        <w:rPr>
          <w:rFonts w:ascii="Calibri" w:hAnsi="Calibri" w:cs="Calibri"/>
          <w:sz w:val="24"/>
          <w:szCs w:val="24"/>
        </w:rPr>
        <w:t xml:space="preserve"> of the self; as individuals, in Heidegger’s view, we are simply small and stupid, in a universe which contains no value or meaning</w:t>
      </w:r>
      <w:r w:rsidR="00584DCE" w:rsidRPr="00A0389A">
        <w:rPr>
          <w:rFonts w:ascii="Calibri" w:hAnsi="Calibri" w:cs="Calibri"/>
          <w:sz w:val="24"/>
          <w:szCs w:val="24"/>
        </w:rPr>
        <w:t xml:space="preserve"> that</w:t>
      </w:r>
      <w:r w:rsidR="00822AFE" w:rsidRPr="00A0389A">
        <w:rPr>
          <w:rFonts w:ascii="Calibri" w:hAnsi="Calibri" w:cs="Calibri"/>
          <w:sz w:val="24"/>
          <w:szCs w:val="24"/>
        </w:rPr>
        <w:t xml:space="preserve"> we might ever possibly understand. Heidegger’s</w:t>
      </w:r>
      <w:r w:rsidR="00DE054A" w:rsidRPr="00A0389A">
        <w:rPr>
          <w:rFonts w:ascii="Calibri" w:hAnsi="Calibri" w:cs="Calibri"/>
          <w:sz w:val="24"/>
          <w:szCs w:val="24"/>
        </w:rPr>
        <w:t xml:space="preserve"> </w:t>
      </w:r>
      <w:r w:rsidR="00822AFE" w:rsidRPr="00A0389A">
        <w:rPr>
          <w:rFonts w:ascii="Calibri" w:hAnsi="Calibri" w:cs="Calibri"/>
          <w:sz w:val="24"/>
          <w:szCs w:val="24"/>
        </w:rPr>
        <w:t>‘</w:t>
      </w:r>
      <w:r w:rsidR="00DE054A" w:rsidRPr="00A0389A">
        <w:rPr>
          <w:rFonts w:ascii="Calibri" w:hAnsi="Calibri" w:cs="Calibri"/>
          <w:sz w:val="24"/>
          <w:szCs w:val="24"/>
        </w:rPr>
        <w:t>Being</w:t>
      </w:r>
      <w:r w:rsidR="00822AFE" w:rsidRPr="00A0389A">
        <w:rPr>
          <w:rFonts w:ascii="Calibri" w:hAnsi="Calibri" w:cs="Calibri"/>
          <w:sz w:val="24"/>
          <w:szCs w:val="24"/>
        </w:rPr>
        <w:t>’</w:t>
      </w:r>
      <w:r w:rsidR="00DE054A" w:rsidRPr="00A0389A">
        <w:rPr>
          <w:rFonts w:ascii="Calibri" w:hAnsi="Calibri" w:cs="Calibri"/>
          <w:sz w:val="24"/>
          <w:szCs w:val="24"/>
        </w:rPr>
        <w:t xml:space="preserve">, then, which ended up (Murdoch </w:t>
      </w:r>
      <w:r w:rsidR="00822AFE" w:rsidRPr="00A0389A">
        <w:rPr>
          <w:rFonts w:ascii="Calibri" w:hAnsi="Calibri" w:cs="Calibri"/>
          <w:sz w:val="24"/>
          <w:szCs w:val="24"/>
        </w:rPr>
        <w:t>thought</w:t>
      </w:r>
      <w:r w:rsidR="00DE054A" w:rsidRPr="00A0389A">
        <w:rPr>
          <w:rFonts w:ascii="Calibri" w:hAnsi="Calibri" w:cs="Calibri"/>
          <w:sz w:val="24"/>
          <w:szCs w:val="24"/>
        </w:rPr>
        <w:t xml:space="preserve">) </w:t>
      </w:r>
      <w:r w:rsidR="00822AFE" w:rsidRPr="00A0389A">
        <w:rPr>
          <w:rFonts w:ascii="Calibri" w:hAnsi="Calibri" w:cs="Calibri"/>
          <w:sz w:val="24"/>
          <w:szCs w:val="24"/>
        </w:rPr>
        <w:t>as a sort of stand-in</w:t>
      </w:r>
      <w:r w:rsidR="00DE054A" w:rsidRPr="00A0389A">
        <w:rPr>
          <w:rFonts w:ascii="Calibri" w:hAnsi="Calibri" w:cs="Calibri"/>
          <w:sz w:val="24"/>
          <w:szCs w:val="24"/>
        </w:rPr>
        <w:t xml:space="preserve"> for God, was ultimately “a sort of cosmic presocratic deity who overwhelms us simply by </w:t>
      </w:r>
      <w:r w:rsidR="0066797A" w:rsidRPr="00A0389A">
        <w:rPr>
          <w:rFonts w:ascii="Calibri" w:hAnsi="Calibri" w:cs="Calibri"/>
          <w:sz w:val="24"/>
          <w:szCs w:val="24"/>
        </w:rPr>
        <w:t>being everything</w:t>
      </w:r>
      <w:r w:rsidR="00DE054A" w:rsidRPr="00A0389A">
        <w:rPr>
          <w:rFonts w:ascii="Calibri" w:hAnsi="Calibri" w:cs="Calibri"/>
          <w:sz w:val="24"/>
          <w:szCs w:val="24"/>
        </w:rPr>
        <w:t>”</w:t>
      </w:r>
      <w:r w:rsidR="00822AFE" w:rsidRPr="00A0389A">
        <w:rPr>
          <w:rFonts w:ascii="Calibri" w:hAnsi="Calibri" w:cs="Calibri"/>
          <w:sz w:val="24"/>
          <w:szCs w:val="24"/>
        </w:rPr>
        <w:t xml:space="preserve"> (</w:t>
      </w:r>
      <w:r w:rsidR="00103B2B">
        <w:rPr>
          <w:rFonts w:ascii="Calibri" w:hAnsi="Calibri" w:cs="Calibri"/>
          <w:sz w:val="24"/>
          <w:szCs w:val="24"/>
        </w:rPr>
        <w:t>MGM</w:t>
      </w:r>
      <w:r w:rsidR="00822AFE" w:rsidRPr="00A0389A">
        <w:rPr>
          <w:rFonts w:ascii="Calibri" w:hAnsi="Calibri" w:cs="Calibri"/>
          <w:sz w:val="24"/>
          <w:szCs w:val="24"/>
        </w:rPr>
        <w:t xml:space="preserve">: </w:t>
      </w:r>
      <w:r w:rsidR="0066797A" w:rsidRPr="00A0389A">
        <w:rPr>
          <w:rFonts w:ascii="Calibri" w:hAnsi="Calibri" w:cs="Calibri"/>
          <w:sz w:val="24"/>
          <w:szCs w:val="24"/>
        </w:rPr>
        <w:t>414</w:t>
      </w:r>
      <w:r w:rsidR="0054706D" w:rsidRPr="00A0389A">
        <w:rPr>
          <w:rFonts w:ascii="Calibri" w:hAnsi="Calibri" w:cs="Calibri"/>
          <w:sz w:val="24"/>
          <w:szCs w:val="24"/>
        </w:rPr>
        <w:t>)</w:t>
      </w:r>
      <w:r w:rsidR="00DE054A" w:rsidRPr="00A0389A">
        <w:rPr>
          <w:rFonts w:ascii="Calibri" w:hAnsi="Calibri" w:cs="Calibri"/>
          <w:sz w:val="24"/>
          <w:szCs w:val="24"/>
        </w:rPr>
        <w:t xml:space="preserve">: hence </w:t>
      </w:r>
      <w:r w:rsidR="008F5A77" w:rsidRPr="00A0389A">
        <w:rPr>
          <w:rFonts w:ascii="Calibri" w:hAnsi="Calibri" w:cs="Calibri"/>
          <w:sz w:val="24"/>
          <w:szCs w:val="24"/>
        </w:rPr>
        <w:t>the dark, fatalistic tone of Heidegger’s later thought.</w:t>
      </w:r>
    </w:p>
    <w:p w14:paraId="2D8DE661" w14:textId="18A191D6" w:rsidR="00616045" w:rsidRPr="00A0389A" w:rsidRDefault="00CD2E75" w:rsidP="00A0389A">
      <w:pPr>
        <w:spacing w:line="480" w:lineRule="auto"/>
        <w:rPr>
          <w:rFonts w:ascii="Calibri" w:hAnsi="Calibri" w:cs="Calibri"/>
          <w:sz w:val="24"/>
          <w:szCs w:val="24"/>
        </w:rPr>
      </w:pPr>
      <w:r w:rsidRPr="00A0389A">
        <w:rPr>
          <w:rFonts w:ascii="Calibri" w:hAnsi="Calibri" w:cs="Calibri"/>
          <w:sz w:val="24"/>
          <w:szCs w:val="24"/>
        </w:rPr>
        <w:lastRenderedPageBreak/>
        <w:t>Taken as a whole</w:t>
      </w:r>
      <w:r w:rsidR="00584DCE" w:rsidRPr="00A0389A">
        <w:rPr>
          <w:rFonts w:ascii="Calibri" w:hAnsi="Calibri" w:cs="Calibri"/>
          <w:sz w:val="24"/>
          <w:szCs w:val="24"/>
        </w:rPr>
        <w:t>,</w:t>
      </w:r>
      <w:r w:rsidRPr="00A0389A">
        <w:rPr>
          <w:rFonts w:ascii="Calibri" w:hAnsi="Calibri" w:cs="Calibri"/>
          <w:sz w:val="24"/>
          <w:szCs w:val="24"/>
        </w:rPr>
        <w:t xml:space="preserve"> then, the impression one gets of Murdoch’s treatment of Heidegger in MGM is that he was someone whose working was troubling her, </w:t>
      </w:r>
      <w:r w:rsidR="0066797A" w:rsidRPr="00A0389A">
        <w:rPr>
          <w:rFonts w:ascii="Calibri" w:hAnsi="Calibri" w:cs="Calibri"/>
          <w:sz w:val="24"/>
          <w:szCs w:val="24"/>
        </w:rPr>
        <w:t xml:space="preserve">as it were </w:t>
      </w:r>
      <w:r w:rsidR="0066797A" w:rsidRPr="00A0389A">
        <w:rPr>
          <w:rFonts w:ascii="Calibri" w:hAnsi="Calibri" w:cs="Calibri"/>
          <w:i/>
          <w:iCs/>
          <w:sz w:val="24"/>
          <w:szCs w:val="24"/>
        </w:rPr>
        <w:t>off to the side</w:t>
      </w:r>
      <w:r w:rsidR="000F4A9F" w:rsidRPr="00A0389A">
        <w:rPr>
          <w:rFonts w:ascii="Calibri" w:hAnsi="Calibri" w:cs="Calibri"/>
          <w:sz w:val="24"/>
          <w:szCs w:val="24"/>
        </w:rPr>
        <w:t xml:space="preserve"> of </w:t>
      </w:r>
      <w:r w:rsidRPr="00A0389A">
        <w:rPr>
          <w:rFonts w:ascii="Calibri" w:hAnsi="Calibri" w:cs="Calibri"/>
          <w:sz w:val="24"/>
          <w:szCs w:val="24"/>
        </w:rPr>
        <w:t xml:space="preserve">the currents then dominant in </w:t>
      </w:r>
      <w:r w:rsidR="000F4A9F" w:rsidRPr="00A0389A">
        <w:rPr>
          <w:rFonts w:ascii="Calibri" w:hAnsi="Calibri" w:cs="Calibri"/>
          <w:sz w:val="24"/>
          <w:szCs w:val="24"/>
        </w:rPr>
        <w:t xml:space="preserve">her thinking: </w:t>
      </w:r>
      <w:r w:rsidRPr="00A0389A">
        <w:rPr>
          <w:rFonts w:ascii="Calibri" w:hAnsi="Calibri" w:cs="Calibri"/>
          <w:sz w:val="24"/>
          <w:szCs w:val="24"/>
        </w:rPr>
        <w:t>Heidegger</w:t>
      </w:r>
      <w:r w:rsidR="000F4A9F" w:rsidRPr="00A0389A">
        <w:rPr>
          <w:rFonts w:ascii="Calibri" w:hAnsi="Calibri" w:cs="Calibri"/>
          <w:sz w:val="24"/>
          <w:szCs w:val="24"/>
        </w:rPr>
        <w:t xml:space="preserve"> is </w:t>
      </w:r>
      <w:r w:rsidRPr="00A0389A">
        <w:rPr>
          <w:rFonts w:ascii="Calibri" w:hAnsi="Calibri" w:cs="Calibri"/>
          <w:sz w:val="24"/>
          <w:szCs w:val="24"/>
        </w:rPr>
        <w:t>present in the book</w:t>
      </w:r>
      <w:r w:rsidR="000F4A9F" w:rsidRPr="00A0389A">
        <w:rPr>
          <w:rFonts w:ascii="Calibri" w:hAnsi="Calibri" w:cs="Calibri"/>
          <w:sz w:val="24"/>
          <w:szCs w:val="24"/>
        </w:rPr>
        <w:t xml:space="preserve"> lurking somehow </w:t>
      </w:r>
      <w:r w:rsidR="000F4A9F" w:rsidRPr="00A0389A">
        <w:rPr>
          <w:rFonts w:ascii="Calibri" w:hAnsi="Calibri" w:cs="Calibri"/>
          <w:i/>
          <w:iCs/>
          <w:sz w:val="24"/>
          <w:szCs w:val="24"/>
        </w:rPr>
        <w:t>in the background</w:t>
      </w:r>
      <w:r w:rsidR="000F4A9F" w:rsidRPr="00A0389A">
        <w:rPr>
          <w:rFonts w:ascii="Calibri" w:hAnsi="Calibri" w:cs="Calibri"/>
          <w:sz w:val="24"/>
          <w:szCs w:val="24"/>
        </w:rPr>
        <w:t xml:space="preserve">. Certainly, </w:t>
      </w:r>
      <w:r w:rsidRPr="00A0389A">
        <w:rPr>
          <w:rFonts w:ascii="Calibri" w:hAnsi="Calibri" w:cs="Calibri"/>
          <w:sz w:val="24"/>
          <w:szCs w:val="24"/>
        </w:rPr>
        <w:t>Murdoch</w:t>
      </w:r>
      <w:r w:rsidR="000F4A9F" w:rsidRPr="00A0389A">
        <w:rPr>
          <w:rFonts w:ascii="Calibri" w:hAnsi="Calibri" w:cs="Calibri"/>
          <w:sz w:val="24"/>
          <w:szCs w:val="24"/>
        </w:rPr>
        <w:t xml:space="preserve"> seems to have </w:t>
      </w:r>
      <w:r w:rsidRPr="00A0389A">
        <w:rPr>
          <w:rFonts w:ascii="Calibri" w:hAnsi="Calibri" w:cs="Calibri"/>
          <w:sz w:val="24"/>
          <w:szCs w:val="24"/>
        </w:rPr>
        <w:t>considered</w:t>
      </w:r>
      <w:r w:rsidR="000F4A9F" w:rsidRPr="00A0389A">
        <w:rPr>
          <w:rFonts w:ascii="Calibri" w:hAnsi="Calibri" w:cs="Calibri"/>
          <w:sz w:val="24"/>
          <w:szCs w:val="24"/>
        </w:rPr>
        <w:t xml:space="preserve"> him an important opponent: but she was clearly not quite sure what to make of him</w:t>
      </w:r>
      <w:r w:rsidRPr="00A0389A">
        <w:rPr>
          <w:rFonts w:ascii="Calibri" w:hAnsi="Calibri" w:cs="Calibri"/>
          <w:sz w:val="24"/>
          <w:szCs w:val="24"/>
        </w:rPr>
        <w:t>.</w:t>
      </w:r>
    </w:p>
    <w:p w14:paraId="73AD3B56" w14:textId="210B1CAC" w:rsidR="009C0088" w:rsidRPr="00A0389A" w:rsidRDefault="009C0088" w:rsidP="00A0389A">
      <w:pPr>
        <w:spacing w:line="480" w:lineRule="auto"/>
        <w:rPr>
          <w:rFonts w:ascii="Calibri" w:hAnsi="Calibri" w:cs="Calibri"/>
          <w:sz w:val="24"/>
          <w:szCs w:val="24"/>
          <w:u w:val="single"/>
        </w:rPr>
      </w:pPr>
      <w:r w:rsidRPr="00A0389A">
        <w:rPr>
          <w:rFonts w:ascii="Calibri" w:hAnsi="Calibri" w:cs="Calibri"/>
          <w:sz w:val="24"/>
          <w:szCs w:val="24"/>
          <w:u w:val="single"/>
        </w:rPr>
        <w:t xml:space="preserve">3. </w:t>
      </w:r>
      <w:r w:rsidR="001E0100" w:rsidRPr="00A0389A">
        <w:rPr>
          <w:rFonts w:ascii="Calibri" w:hAnsi="Calibri" w:cs="Calibri"/>
          <w:i/>
          <w:iCs/>
          <w:sz w:val="24"/>
          <w:szCs w:val="24"/>
          <w:u w:val="single"/>
        </w:rPr>
        <w:t>Jackson’s Dilemma</w:t>
      </w:r>
      <w:r w:rsidR="001E0100" w:rsidRPr="00A0389A">
        <w:rPr>
          <w:rFonts w:ascii="Calibri" w:hAnsi="Calibri" w:cs="Calibri"/>
          <w:sz w:val="24"/>
          <w:szCs w:val="24"/>
          <w:u w:val="single"/>
        </w:rPr>
        <w:t>: Benet’s unfinished Heidegger study</w:t>
      </w:r>
    </w:p>
    <w:p w14:paraId="386172CF" w14:textId="3225CB1A" w:rsidR="000F4A9F" w:rsidRPr="00A0389A" w:rsidRDefault="00896D65" w:rsidP="00A0389A">
      <w:pPr>
        <w:spacing w:line="480" w:lineRule="auto"/>
        <w:rPr>
          <w:rFonts w:ascii="Calibri" w:hAnsi="Calibri" w:cs="Calibri"/>
          <w:sz w:val="24"/>
          <w:szCs w:val="24"/>
        </w:rPr>
      </w:pPr>
      <w:r w:rsidRPr="00A0389A">
        <w:rPr>
          <w:rFonts w:ascii="Calibri" w:hAnsi="Calibri" w:cs="Calibri"/>
          <w:sz w:val="24"/>
          <w:szCs w:val="24"/>
        </w:rPr>
        <w:t>Given this</w:t>
      </w:r>
      <w:r w:rsidR="005F05FF" w:rsidRPr="00A0389A">
        <w:rPr>
          <w:rFonts w:ascii="Calibri" w:hAnsi="Calibri" w:cs="Calibri"/>
          <w:sz w:val="24"/>
          <w:szCs w:val="24"/>
        </w:rPr>
        <w:t xml:space="preserve">, it makes </w:t>
      </w:r>
      <w:r w:rsidR="0054706D" w:rsidRPr="00A0389A">
        <w:rPr>
          <w:rFonts w:ascii="Calibri" w:hAnsi="Calibri" w:cs="Calibri"/>
          <w:sz w:val="24"/>
          <w:szCs w:val="24"/>
        </w:rPr>
        <w:t xml:space="preserve">perfect </w:t>
      </w:r>
      <w:r w:rsidR="005F05FF" w:rsidRPr="00A0389A">
        <w:rPr>
          <w:rFonts w:ascii="Calibri" w:hAnsi="Calibri" w:cs="Calibri"/>
          <w:sz w:val="24"/>
          <w:szCs w:val="24"/>
        </w:rPr>
        <w:t xml:space="preserve">sense that Murdoch would, upon completing MGM, </w:t>
      </w:r>
      <w:r w:rsidR="00186111" w:rsidRPr="00A0389A">
        <w:rPr>
          <w:rFonts w:ascii="Calibri" w:hAnsi="Calibri" w:cs="Calibri"/>
          <w:sz w:val="24"/>
          <w:szCs w:val="24"/>
        </w:rPr>
        <w:t xml:space="preserve">commence work on a systematic study of Heidegger: </w:t>
      </w:r>
      <w:r w:rsidR="00006B9F" w:rsidRPr="00A0389A">
        <w:rPr>
          <w:rFonts w:ascii="Calibri" w:hAnsi="Calibri" w:cs="Calibri"/>
          <w:sz w:val="24"/>
          <w:szCs w:val="24"/>
        </w:rPr>
        <w:t xml:space="preserve">undertaking to properly work </w:t>
      </w:r>
      <w:r w:rsidR="00CF5B0A">
        <w:rPr>
          <w:rFonts w:ascii="Calibri" w:hAnsi="Calibri" w:cs="Calibri"/>
          <w:sz w:val="24"/>
          <w:szCs w:val="24"/>
        </w:rPr>
        <w:t>through</w:t>
      </w:r>
      <w:r w:rsidR="00186111" w:rsidRPr="00A0389A">
        <w:rPr>
          <w:rFonts w:ascii="Calibri" w:hAnsi="Calibri" w:cs="Calibri"/>
          <w:sz w:val="24"/>
          <w:szCs w:val="24"/>
        </w:rPr>
        <w:t xml:space="preserve"> the disparate insights contained in the earlier book. Before I </w:t>
      </w:r>
      <w:r w:rsidR="00953952" w:rsidRPr="00A0389A">
        <w:rPr>
          <w:rFonts w:ascii="Calibri" w:hAnsi="Calibri" w:cs="Calibri"/>
          <w:sz w:val="24"/>
          <w:szCs w:val="24"/>
        </w:rPr>
        <w:t xml:space="preserve">launch into a discussion of the unpublished manuscript, however, I wish to </w:t>
      </w:r>
      <w:r w:rsidR="009969ED" w:rsidRPr="00A0389A">
        <w:rPr>
          <w:rFonts w:ascii="Calibri" w:hAnsi="Calibri" w:cs="Calibri"/>
          <w:sz w:val="24"/>
          <w:szCs w:val="24"/>
        </w:rPr>
        <w:t xml:space="preserve">stage a brief detour via Murdoch’s final novel, </w:t>
      </w:r>
      <w:r w:rsidR="009969ED" w:rsidRPr="00A0389A">
        <w:rPr>
          <w:rFonts w:ascii="Calibri" w:hAnsi="Calibri" w:cs="Calibri"/>
          <w:i/>
          <w:iCs/>
          <w:sz w:val="24"/>
          <w:szCs w:val="24"/>
        </w:rPr>
        <w:t>Jackson’s Dilemma</w:t>
      </w:r>
      <w:r w:rsidR="009969ED" w:rsidRPr="00A0389A">
        <w:rPr>
          <w:rFonts w:ascii="Calibri" w:hAnsi="Calibri" w:cs="Calibri"/>
          <w:sz w:val="24"/>
          <w:szCs w:val="24"/>
        </w:rPr>
        <w:t xml:space="preserve"> (1995).</w:t>
      </w:r>
    </w:p>
    <w:p w14:paraId="11FFA1EE" w14:textId="1ECF6912" w:rsidR="009969ED" w:rsidRPr="00A0389A" w:rsidRDefault="009969ED" w:rsidP="00A0389A">
      <w:pPr>
        <w:spacing w:line="480" w:lineRule="auto"/>
        <w:rPr>
          <w:rFonts w:ascii="Calibri" w:hAnsi="Calibri" w:cs="Calibri"/>
          <w:sz w:val="24"/>
          <w:szCs w:val="24"/>
        </w:rPr>
      </w:pPr>
      <w:r w:rsidRPr="00A0389A">
        <w:rPr>
          <w:rFonts w:ascii="Calibri" w:hAnsi="Calibri" w:cs="Calibri"/>
          <w:i/>
          <w:iCs/>
          <w:sz w:val="24"/>
          <w:szCs w:val="24"/>
        </w:rPr>
        <w:t>Jackson’s Dilemma</w:t>
      </w:r>
      <w:r w:rsidRPr="00A0389A">
        <w:rPr>
          <w:rFonts w:ascii="Calibri" w:hAnsi="Calibri" w:cs="Calibri"/>
          <w:sz w:val="24"/>
          <w:szCs w:val="24"/>
        </w:rPr>
        <w:t xml:space="preserve"> is far from Murdoch’s </w:t>
      </w:r>
      <w:r w:rsidR="00532BB2" w:rsidRPr="00A0389A">
        <w:rPr>
          <w:rFonts w:ascii="Calibri" w:hAnsi="Calibri" w:cs="Calibri"/>
          <w:sz w:val="24"/>
          <w:szCs w:val="24"/>
        </w:rPr>
        <w:t xml:space="preserve">strongest work: indeed, it has been </w:t>
      </w:r>
      <w:r w:rsidR="009E78D2">
        <w:rPr>
          <w:rFonts w:ascii="Calibri" w:hAnsi="Calibri" w:cs="Calibri"/>
          <w:sz w:val="24"/>
          <w:szCs w:val="24"/>
        </w:rPr>
        <w:t>argued</w:t>
      </w:r>
      <w:r w:rsidR="00532BB2" w:rsidRPr="00A0389A">
        <w:rPr>
          <w:rFonts w:ascii="Calibri" w:hAnsi="Calibri" w:cs="Calibri"/>
          <w:sz w:val="24"/>
          <w:szCs w:val="24"/>
        </w:rPr>
        <w:t xml:space="preserve"> that the prose is already</w:t>
      </w:r>
      <w:r w:rsidR="00AF58B5" w:rsidRPr="00A0389A">
        <w:rPr>
          <w:rFonts w:ascii="Calibri" w:hAnsi="Calibri" w:cs="Calibri"/>
          <w:sz w:val="24"/>
          <w:szCs w:val="24"/>
        </w:rPr>
        <w:t xml:space="preserve"> </w:t>
      </w:r>
      <w:r w:rsidR="00532BB2" w:rsidRPr="00A0389A">
        <w:rPr>
          <w:rFonts w:ascii="Calibri" w:hAnsi="Calibri" w:cs="Calibri"/>
          <w:sz w:val="24"/>
          <w:szCs w:val="24"/>
        </w:rPr>
        <w:t xml:space="preserve">marked by the onset of the Alzheimer’s that Murdoch would be formally diagnosed with two years later (Garrard et al 2005). It is however of </w:t>
      </w:r>
      <w:r w:rsidR="003B6848" w:rsidRPr="00A0389A">
        <w:rPr>
          <w:rFonts w:ascii="Calibri" w:hAnsi="Calibri" w:cs="Calibri"/>
          <w:sz w:val="24"/>
          <w:szCs w:val="24"/>
        </w:rPr>
        <w:t>great</w:t>
      </w:r>
      <w:r w:rsidR="00532BB2" w:rsidRPr="00A0389A">
        <w:rPr>
          <w:rFonts w:ascii="Calibri" w:hAnsi="Calibri" w:cs="Calibri"/>
          <w:sz w:val="24"/>
          <w:szCs w:val="24"/>
        </w:rPr>
        <w:t xml:space="preserve"> value as a source of biographical insight into how Murdoch </w:t>
      </w:r>
      <w:r w:rsidR="00673840" w:rsidRPr="00A0389A">
        <w:rPr>
          <w:rFonts w:ascii="Calibri" w:hAnsi="Calibri" w:cs="Calibri"/>
          <w:sz w:val="24"/>
          <w:szCs w:val="24"/>
        </w:rPr>
        <w:t>experienced the writing of her Heidegger study.</w:t>
      </w:r>
    </w:p>
    <w:p w14:paraId="3355946B" w14:textId="5578D582" w:rsidR="00673840" w:rsidRPr="00A0389A" w:rsidRDefault="00673840" w:rsidP="00A0389A">
      <w:pPr>
        <w:spacing w:line="480" w:lineRule="auto"/>
        <w:rPr>
          <w:rFonts w:ascii="Calibri" w:hAnsi="Calibri" w:cs="Calibri"/>
          <w:sz w:val="24"/>
          <w:szCs w:val="24"/>
        </w:rPr>
      </w:pPr>
      <w:r w:rsidRPr="00A0389A">
        <w:rPr>
          <w:rFonts w:ascii="Calibri" w:hAnsi="Calibri" w:cs="Calibri"/>
          <w:sz w:val="24"/>
          <w:szCs w:val="24"/>
        </w:rPr>
        <w:t xml:space="preserve">As noted in the Introduction above, </w:t>
      </w:r>
      <w:r w:rsidRPr="00A0389A">
        <w:rPr>
          <w:rFonts w:ascii="Calibri" w:hAnsi="Calibri" w:cs="Calibri"/>
          <w:i/>
          <w:iCs/>
          <w:sz w:val="24"/>
          <w:szCs w:val="24"/>
        </w:rPr>
        <w:t>Jackson’s Dilemma</w:t>
      </w:r>
      <w:r w:rsidRPr="00A0389A">
        <w:rPr>
          <w:rFonts w:ascii="Calibri" w:hAnsi="Calibri" w:cs="Calibri"/>
          <w:sz w:val="24"/>
          <w:szCs w:val="24"/>
        </w:rPr>
        <w:t xml:space="preserve"> features a character, Bene</w:t>
      </w:r>
      <w:r w:rsidR="00BB4709" w:rsidRPr="00A0389A">
        <w:rPr>
          <w:rFonts w:ascii="Calibri" w:hAnsi="Calibri" w:cs="Calibri"/>
          <w:sz w:val="24"/>
          <w:szCs w:val="24"/>
        </w:rPr>
        <w:t>t</w:t>
      </w:r>
      <w:r w:rsidR="00DD4DF1" w:rsidRPr="00A0389A">
        <w:rPr>
          <w:rFonts w:ascii="Calibri" w:hAnsi="Calibri" w:cs="Calibri"/>
          <w:sz w:val="24"/>
          <w:szCs w:val="24"/>
        </w:rPr>
        <w:t xml:space="preserve"> who</w:t>
      </w:r>
      <w:r w:rsidR="00BB4709" w:rsidRPr="00A0389A">
        <w:rPr>
          <w:rFonts w:ascii="Calibri" w:hAnsi="Calibri" w:cs="Calibri"/>
          <w:sz w:val="24"/>
          <w:szCs w:val="24"/>
        </w:rPr>
        <w:t xml:space="preserve"> – like Murdoch </w:t>
      </w:r>
      <w:r w:rsidR="00BA55B4" w:rsidRPr="00A0389A">
        <w:rPr>
          <w:rFonts w:ascii="Calibri" w:hAnsi="Calibri" w:cs="Calibri"/>
          <w:sz w:val="24"/>
          <w:szCs w:val="24"/>
        </w:rPr>
        <w:t>at around the time she was working on</w:t>
      </w:r>
      <w:r w:rsidR="00BB4709" w:rsidRPr="00A0389A">
        <w:rPr>
          <w:rFonts w:ascii="Calibri" w:hAnsi="Calibri" w:cs="Calibri"/>
          <w:sz w:val="24"/>
          <w:szCs w:val="24"/>
        </w:rPr>
        <w:t xml:space="preserve"> the novel – is struggling to complete a book on Heidegger.</w:t>
      </w:r>
      <w:r w:rsidR="003610F2" w:rsidRPr="00A0389A">
        <w:rPr>
          <w:rFonts w:ascii="Calibri" w:hAnsi="Calibri" w:cs="Calibri"/>
          <w:sz w:val="24"/>
          <w:szCs w:val="24"/>
        </w:rPr>
        <w:t xml:space="preserve"> </w:t>
      </w:r>
      <w:r w:rsidR="00B81BDC" w:rsidRPr="00A0389A">
        <w:rPr>
          <w:rFonts w:ascii="Calibri" w:hAnsi="Calibri" w:cs="Calibri"/>
          <w:sz w:val="24"/>
          <w:szCs w:val="24"/>
        </w:rPr>
        <w:t xml:space="preserve">Benet’s philosophical struggles are by no means </w:t>
      </w:r>
      <w:r w:rsidR="003B6848" w:rsidRPr="00A0389A">
        <w:rPr>
          <w:rFonts w:ascii="Calibri" w:hAnsi="Calibri" w:cs="Calibri"/>
          <w:sz w:val="24"/>
          <w:szCs w:val="24"/>
        </w:rPr>
        <w:t>the</w:t>
      </w:r>
      <w:r w:rsidR="00B81BDC" w:rsidRPr="00A0389A">
        <w:rPr>
          <w:rFonts w:ascii="Calibri" w:hAnsi="Calibri" w:cs="Calibri"/>
          <w:sz w:val="24"/>
          <w:szCs w:val="24"/>
        </w:rPr>
        <w:t xml:space="preserve"> focus of the plot – the plot, rather,</w:t>
      </w:r>
      <w:r w:rsidR="00BA55B4" w:rsidRPr="00A0389A">
        <w:rPr>
          <w:rFonts w:ascii="Calibri" w:hAnsi="Calibri" w:cs="Calibri"/>
          <w:sz w:val="24"/>
          <w:szCs w:val="24"/>
        </w:rPr>
        <w:t xml:space="preserve"> is a Murdoch-by-numbers affair which</w:t>
      </w:r>
      <w:r w:rsidR="00B81BDC" w:rsidRPr="00A0389A">
        <w:rPr>
          <w:rFonts w:ascii="Calibri" w:hAnsi="Calibri" w:cs="Calibri"/>
          <w:sz w:val="24"/>
          <w:szCs w:val="24"/>
        </w:rPr>
        <w:t xml:space="preserve"> revolves around a group of friends</w:t>
      </w:r>
      <w:r w:rsidR="00917254" w:rsidRPr="00A0389A">
        <w:rPr>
          <w:rFonts w:ascii="Calibri" w:hAnsi="Calibri" w:cs="Calibri"/>
          <w:sz w:val="24"/>
          <w:szCs w:val="24"/>
        </w:rPr>
        <w:t xml:space="preserve"> and an unexpected jilting – but he is one of the central characters, </w:t>
      </w:r>
      <w:r w:rsidR="001126D7" w:rsidRPr="00A0389A">
        <w:rPr>
          <w:rFonts w:ascii="Calibri" w:hAnsi="Calibri" w:cs="Calibri"/>
          <w:sz w:val="24"/>
          <w:szCs w:val="24"/>
        </w:rPr>
        <w:t>and the fact that he is writing a book on Heidegger is an important aspect of Benet’s characterisation.</w:t>
      </w:r>
      <w:r w:rsidR="00381C8A">
        <w:rPr>
          <w:rStyle w:val="EndnoteReference"/>
          <w:rFonts w:ascii="Calibri" w:hAnsi="Calibri" w:cs="Calibri"/>
          <w:sz w:val="24"/>
          <w:szCs w:val="24"/>
        </w:rPr>
        <w:endnoteReference w:id="4"/>
      </w:r>
    </w:p>
    <w:p w14:paraId="326D6185" w14:textId="74BF4439" w:rsidR="00FC0C2D" w:rsidRPr="00A0389A" w:rsidRDefault="00917254" w:rsidP="00A0389A">
      <w:pPr>
        <w:spacing w:line="480" w:lineRule="auto"/>
        <w:rPr>
          <w:rFonts w:ascii="Calibri" w:hAnsi="Calibri" w:cs="Calibri"/>
          <w:sz w:val="24"/>
          <w:szCs w:val="24"/>
        </w:rPr>
      </w:pPr>
      <w:r w:rsidRPr="00A0389A">
        <w:rPr>
          <w:rFonts w:ascii="Calibri" w:hAnsi="Calibri" w:cs="Calibri"/>
          <w:sz w:val="24"/>
          <w:szCs w:val="24"/>
        </w:rPr>
        <w:lastRenderedPageBreak/>
        <w:t xml:space="preserve">In one scene, </w:t>
      </w:r>
      <w:r w:rsidR="00F24E3F" w:rsidRPr="00A0389A">
        <w:rPr>
          <w:rFonts w:ascii="Calibri" w:hAnsi="Calibri" w:cs="Calibri"/>
          <w:sz w:val="24"/>
          <w:szCs w:val="24"/>
        </w:rPr>
        <w:t>early in chapter one</w:t>
      </w:r>
      <w:r w:rsidR="00A260CB" w:rsidRPr="00A0389A">
        <w:rPr>
          <w:rFonts w:ascii="Calibri" w:hAnsi="Calibri" w:cs="Calibri"/>
          <w:sz w:val="24"/>
          <w:szCs w:val="24"/>
        </w:rPr>
        <w:t xml:space="preserve">, Benet </w:t>
      </w:r>
      <w:r w:rsidR="00AD6025" w:rsidRPr="00A0389A">
        <w:rPr>
          <w:rFonts w:ascii="Calibri" w:hAnsi="Calibri" w:cs="Calibri"/>
          <w:sz w:val="24"/>
          <w:szCs w:val="24"/>
        </w:rPr>
        <w:t xml:space="preserve">is seen </w:t>
      </w:r>
      <w:r w:rsidR="009B67C8" w:rsidRPr="00A0389A">
        <w:rPr>
          <w:rFonts w:ascii="Calibri" w:hAnsi="Calibri" w:cs="Calibri"/>
          <w:sz w:val="24"/>
          <w:szCs w:val="24"/>
        </w:rPr>
        <w:t xml:space="preserve">sitting in his study, reflecting on </w:t>
      </w:r>
      <w:r w:rsidR="00CA60B2" w:rsidRPr="00A0389A">
        <w:rPr>
          <w:rFonts w:ascii="Calibri" w:hAnsi="Calibri" w:cs="Calibri"/>
          <w:sz w:val="24"/>
          <w:szCs w:val="24"/>
        </w:rPr>
        <w:t xml:space="preserve">what he has managed to complete </w:t>
      </w:r>
      <w:r w:rsidR="00255AA6" w:rsidRPr="00A0389A">
        <w:rPr>
          <w:rFonts w:ascii="Calibri" w:hAnsi="Calibri" w:cs="Calibri"/>
          <w:sz w:val="24"/>
          <w:szCs w:val="24"/>
        </w:rPr>
        <w:t>of his project. He has, it is noted, “intended for some</w:t>
      </w:r>
      <w:r w:rsidR="00F24E3F" w:rsidRPr="00A0389A">
        <w:rPr>
          <w:rFonts w:ascii="Calibri" w:hAnsi="Calibri" w:cs="Calibri"/>
          <w:sz w:val="24"/>
          <w:szCs w:val="24"/>
        </w:rPr>
        <w:t xml:space="preserve"> time</w:t>
      </w:r>
      <w:r w:rsidR="00255AA6" w:rsidRPr="00A0389A">
        <w:rPr>
          <w:rFonts w:ascii="Calibri" w:hAnsi="Calibri" w:cs="Calibri"/>
          <w:sz w:val="24"/>
          <w:szCs w:val="24"/>
        </w:rPr>
        <w:t xml:space="preserve"> to write, or attempt to write” </w:t>
      </w:r>
      <w:r w:rsidR="00F24E3F" w:rsidRPr="00A0389A">
        <w:rPr>
          <w:rFonts w:ascii="Calibri" w:hAnsi="Calibri" w:cs="Calibri"/>
          <w:sz w:val="24"/>
          <w:szCs w:val="24"/>
        </w:rPr>
        <w:t>this book on</w:t>
      </w:r>
      <w:r w:rsidR="00255AA6" w:rsidRPr="00A0389A">
        <w:rPr>
          <w:rFonts w:ascii="Calibri" w:hAnsi="Calibri" w:cs="Calibri"/>
          <w:sz w:val="24"/>
          <w:szCs w:val="24"/>
        </w:rPr>
        <w:t xml:space="preserve"> Heidegger (</w:t>
      </w:r>
      <w:r w:rsidR="00A73A98">
        <w:rPr>
          <w:rFonts w:ascii="Calibri" w:hAnsi="Calibri" w:cs="Calibri"/>
          <w:sz w:val="24"/>
          <w:szCs w:val="24"/>
        </w:rPr>
        <w:t>JD</w:t>
      </w:r>
      <w:r w:rsidR="00255AA6" w:rsidRPr="00A0389A">
        <w:rPr>
          <w:rFonts w:ascii="Calibri" w:hAnsi="Calibri" w:cs="Calibri"/>
          <w:sz w:val="24"/>
          <w:szCs w:val="24"/>
        </w:rPr>
        <w:t xml:space="preserve">: 13). </w:t>
      </w:r>
      <w:r w:rsidR="00F24E3F" w:rsidRPr="00A0389A">
        <w:rPr>
          <w:rFonts w:ascii="Calibri" w:hAnsi="Calibri" w:cs="Calibri"/>
          <w:sz w:val="24"/>
          <w:szCs w:val="24"/>
        </w:rPr>
        <w:t>Benet, however,</w:t>
      </w:r>
      <w:r w:rsidR="00EB67B5" w:rsidRPr="00A0389A">
        <w:rPr>
          <w:rFonts w:ascii="Calibri" w:hAnsi="Calibri" w:cs="Calibri"/>
          <w:sz w:val="24"/>
          <w:szCs w:val="24"/>
        </w:rPr>
        <w:t xml:space="preserve"> has found it “difficult to plan the work,” as well as “to decide what he really, in his heart, </w:t>
      </w:r>
      <w:r w:rsidR="00EB67B5" w:rsidRPr="00A0389A">
        <w:rPr>
          <w:rFonts w:ascii="Calibri" w:hAnsi="Calibri" w:cs="Calibri"/>
          <w:i/>
          <w:iCs/>
          <w:sz w:val="24"/>
          <w:szCs w:val="24"/>
        </w:rPr>
        <w:t>thought</w:t>
      </w:r>
      <w:r w:rsidR="00EB67B5" w:rsidRPr="00A0389A">
        <w:rPr>
          <w:rFonts w:ascii="Calibri" w:hAnsi="Calibri" w:cs="Calibri"/>
          <w:sz w:val="24"/>
          <w:szCs w:val="24"/>
        </w:rPr>
        <w:t xml:space="preserve"> of his huge ambiguous subject” (</w:t>
      </w:r>
      <w:r w:rsidR="00A73A98">
        <w:rPr>
          <w:rFonts w:ascii="Calibri" w:hAnsi="Calibri" w:cs="Calibri"/>
          <w:sz w:val="24"/>
          <w:szCs w:val="24"/>
        </w:rPr>
        <w:t>JD</w:t>
      </w:r>
      <w:r w:rsidR="00EB67B5" w:rsidRPr="00A0389A">
        <w:rPr>
          <w:rFonts w:ascii="Calibri" w:hAnsi="Calibri" w:cs="Calibri"/>
          <w:sz w:val="24"/>
          <w:szCs w:val="24"/>
        </w:rPr>
        <w:t>: 13).</w:t>
      </w:r>
      <w:r w:rsidR="00A33AB8" w:rsidRPr="00A0389A">
        <w:rPr>
          <w:rFonts w:ascii="Calibri" w:hAnsi="Calibri" w:cs="Calibri"/>
          <w:sz w:val="24"/>
          <w:szCs w:val="24"/>
        </w:rPr>
        <w:t xml:space="preserve"> While he has made “a great many notes,” </w:t>
      </w:r>
      <w:r w:rsidR="00FC0C2D" w:rsidRPr="00A0389A">
        <w:rPr>
          <w:rFonts w:ascii="Calibri" w:hAnsi="Calibri" w:cs="Calibri"/>
          <w:sz w:val="24"/>
          <w:szCs w:val="24"/>
        </w:rPr>
        <w:t>these notes appear to him to be “unconnected and unexplained” (</w:t>
      </w:r>
      <w:r w:rsidR="00A73A98">
        <w:rPr>
          <w:rFonts w:ascii="Calibri" w:hAnsi="Calibri" w:cs="Calibri"/>
          <w:sz w:val="24"/>
          <w:szCs w:val="24"/>
        </w:rPr>
        <w:t>JD</w:t>
      </w:r>
      <w:r w:rsidR="00FC0C2D" w:rsidRPr="00A0389A">
        <w:rPr>
          <w:rFonts w:ascii="Calibri" w:hAnsi="Calibri" w:cs="Calibri"/>
          <w:sz w:val="24"/>
          <w:szCs w:val="24"/>
        </w:rPr>
        <w:t xml:space="preserve">: 13). Benet finds himself </w:t>
      </w:r>
      <w:r w:rsidR="00C6739E" w:rsidRPr="00A0389A">
        <w:rPr>
          <w:rFonts w:ascii="Calibri" w:hAnsi="Calibri" w:cs="Calibri"/>
          <w:sz w:val="24"/>
          <w:szCs w:val="24"/>
        </w:rPr>
        <w:t>troubled psychologically not only by Heidegger</w:t>
      </w:r>
      <w:r w:rsidR="003F4C39" w:rsidRPr="00A0389A">
        <w:rPr>
          <w:rFonts w:ascii="Calibri" w:hAnsi="Calibri" w:cs="Calibri"/>
          <w:sz w:val="24"/>
          <w:szCs w:val="24"/>
        </w:rPr>
        <w:t>’s work</w:t>
      </w:r>
      <w:r w:rsidR="00C6739E" w:rsidRPr="00A0389A">
        <w:rPr>
          <w:rFonts w:ascii="Calibri" w:hAnsi="Calibri" w:cs="Calibri"/>
          <w:sz w:val="24"/>
          <w:szCs w:val="24"/>
        </w:rPr>
        <w:t>, but also by his own fascination with</w:t>
      </w:r>
      <w:r w:rsidR="003F4C39" w:rsidRPr="00A0389A">
        <w:rPr>
          <w:rFonts w:ascii="Calibri" w:hAnsi="Calibri" w:cs="Calibri"/>
          <w:sz w:val="24"/>
          <w:szCs w:val="24"/>
        </w:rPr>
        <w:t xml:space="preserve"> it,</w:t>
      </w:r>
      <w:r w:rsidR="009F4E45" w:rsidRPr="00A0389A">
        <w:rPr>
          <w:rFonts w:ascii="Calibri" w:hAnsi="Calibri" w:cs="Calibri"/>
          <w:sz w:val="24"/>
          <w:szCs w:val="24"/>
        </w:rPr>
        <w:t xml:space="preserve"> which </w:t>
      </w:r>
      <w:r w:rsidR="003F4C39" w:rsidRPr="00A0389A">
        <w:rPr>
          <w:rFonts w:ascii="Calibri" w:hAnsi="Calibri" w:cs="Calibri"/>
          <w:sz w:val="24"/>
          <w:szCs w:val="24"/>
        </w:rPr>
        <w:t>Benet</w:t>
      </w:r>
      <w:r w:rsidR="009F4E45" w:rsidRPr="00A0389A">
        <w:rPr>
          <w:rFonts w:ascii="Calibri" w:hAnsi="Calibri" w:cs="Calibri"/>
          <w:sz w:val="24"/>
          <w:szCs w:val="24"/>
        </w:rPr>
        <w:t xml:space="preserve"> worries </w:t>
      </w:r>
      <w:r w:rsidR="003F4C39" w:rsidRPr="00A0389A">
        <w:rPr>
          <w:rFonts w:ascii="Calibri" w:hAnsi="Calibri" w:cs="Calibri"/>
          <w:sz w:val="24"/>
          <w:szCs w:val="24"/>
        </w:rPr>
        <w:t>implies</w:t>
      </w:r>
      <w:r w:rsidR="009F4E45" w:rsidRPr="00A0389A">
        <w:rPr>
          <w:rFonts w:ascii="Calibri" w:hAnsi="Calibri" w:cs="Calibri"/>
          <w:sz w:val="24"/>
          <w:szCs w:val="24"/>
        </w:rPr>
        <w:t xml:space="preserve"> something </w:t>
      </w:r>
      <w:r w:rsidR="003F4C39" w:rsidRPr="00A0389A">
        <w:rPr>
          <w:rFonts w:ascii="Calibri" w:hAnsi="Calibri" w:cs="Calibri"/>
          <w:sz w:val="24"/>
          <w:szCs w:val="24"/>
        </w:rPr>
        <w:t>unflattering</w:t>
      </w:r>
      <w:r w:rsidR="009F4E45" w:rsidRPr="00A0389A">
        <w:rPr>
          <w:rFonts w:ascii="Calibri" w:hAnsi="Calibri" w:cs="Calibri"/>
          <w:sz w:val="24"/>
          <w:szCs w:val="24"/>
        </w:rPr>
        <w:t xml:space="preserve"> about his own soul. While </w:t>
      </w:r>
      <w:r w:rsidR="00EB105F" w:rsidRPr="00A0389A">
        <w:rPr>
          <w:rFonts w:ascii="Calibri" w:hAnsi="Calibri" w:cs="Calibri"/>
          <w:sz w:val="24"/>
          <w:szCs w:val="24"/>
        </w:rPr>
        <w:t>Benet</w:t>
      </w:r>
      <w:r w:rsidR="009F4E45" w:rsidRPr="00A0389A">
        <w:rPr>
          <w:rFonts w:ascii="Calibri" w:hAnsi="Calibri" w:cs="Calibri"/>
          <w:sz w:val="24"/>
          <w:szCs w:val="24"/>
        </w:rPr>
        <w:t xml:space="preserve"> loves “the attractive image of Man as the </w:t>
      </w:r>
      <w:r w:rsidR="009F4E45" w:rsidRPr="00A0389A">
        <w:rPr>
          <w:rFonts w:ascii="Calibri" w:hAnsi="Calibri" w:cs="Calibri"/>
          <w:i/>
          <w:iCs/>
          <w:sz w:val="24"/>
          <w:szCs w:val="24"/>
        </w:rPr>
        <w:t>Shepherd of Being</w:t>
      </w:r>
      <w:r w:rsidR="009F4E45" w:rsidRPr="00A0389A">
        <w:rPr>
          <w:rFonts w:ascii="Calibri" w:hAnsi="Calibri" w:cs="Calibri"/>
          <w:sz w:val="24"/>
          <w:szCs w:val="24"/>
        </w:rPr>
        <w:t>,” (</w:t>
      </w:r>
      <w:r w:rsidR="00A73A98">
        <w:rPr>
          <w:rFonts w:ascii="Calibri" w:hAnsi="Calibri" w:cs="Calibri"/>
          <w:sz w:val="24"/>
          <w:szCs w:val="24"/>
        </w:rPr>
        <w:t>JD</w:t>
      </w:r>
      <w:r w:rsidR="009F4E45" w:rsidRPr="00A0389A">
        <w:rPr>
          <w:rFonts w:ascii="Calibri" w:hAnsi="Calibri" w:cs="Calibri"/>
          <w:sz w:val="24"/>
          <w:szCs w:val="24"/>
        </w:rPr>
        <w:t xml:space="preserve">: 13), </w:t>
      </w:r>
      <w:r w:rsidR="007B7007" w:rsidRPr="00A0389A">
        <w:rPr>
          <w:rFonts w:ascii="Calibri" w:hAnsi="Calibri" w:cs="Calibri"/>
          <w:sz w:val="24"/>
          <w:szCs w:val="24"/>
        </w:rPr>
        <w:t>he detests the later Heidegger: in particular his “sickening acceptance of Hitler, his misuse of the Pre-Socratic Greeks</w:t>
      </w:r>
      <w:r w:rsidR="0019217F" w:rsidRPr="00A0389A">
        <w:rPr>
          <w:rFonts w:ascii="Calibri" w:hAnsi="Calibri" w:cs="Calibri"/>
          <w:sz w:val="24"/>
          <w:szCs w:val="24"/>
        </w:rPr>
        <w:t>,</w:t>
      </w:r>
      <w:r w:rsidR="00BE779D" w:rsidRPr="00A0389A">
        <w:rPr>
          <w:rFonts w:ascii="Calibri" w:hAnsi="Calibri" w:cs="Calibri"/>
          <w:sz w:val="24"/>
          <w:szCs w:val="24"/>
        </w:rPr>
        <w:t xml:space="preserve">” and more generally </w:t>
      </w:r>
      <w:r w:rsidR="00225F27" w:rsidRPr="00A0389A">
        <w:rPr>
          <w:rFonts w:ascii="Calibri" w:hAnsi="Calibri" w:cs="Calibri"/>
          <w:sz w:val="24"/>
          <w:szCs w:val="24"/>
        </w:rPr>
        <w:t>his discarding of “truth, goodness, freedom, love, the individual, everything which the philosopher ought to explain and defend” (</w:t>
      </w:r>
      <w:r w:rsidR="00A73A98">
        <w:rPr>
          <w:rFonts w:ascii="Calibri" w:hAnsi="Calibri" w:cs="Calibri"/>
          <w:sz w:val="24"/>
          <w:szCs w:val="24"/>
        </w:rPr>
        <w:t>JD</w:t>
      </w:r>
      <w:r w:rsidR="008D794F" w:rsidRPr="00A0389A">
        <w:rPr>
          <w:rFonts w:ascii="Calibri" w:hAnsi="Calibri" w:cs="Calibri"/>
          <w:sz w:val="24"/>
          <w:szCs w:val="24"/>
        </w:rPr>
        <w:t>: 13).</w:t>
      </w:r>
    </w:p>
    <w:p w14:paraId="64E475E6" w14:textId="671D09DF" w:rsidR="008D794F" w:rsidRPr="00A0389A" w:rsidRDefault="008D794F" w:rsidP="00A0389A">
      <w:pPr>
        <w:spacing w:line="480" w:lineRule="auto"/>
        <w:ind w:left="720"/>
        <w:rPr>
          <w:rFonts w:ascii="Calibri" w:hAnsi="Calibri" w:cs="Calibri"/>
          <w:sz w:val="24"/>
          <w:szCs w:val="24"/>
        </w:rPr>
      </w:pPr>
      <w:r w:rsidRPr="00A0389A">
        <w:rPr>
          <w:rFonts w:ascii="Calibri" w:hAnsi="Calibri" w:cs="Calibri"/>
          <w:sz w:val="24"/>
          <w:szCs w:val="24"/>
        </w:rPr>
        <w:t xml:space="preserve">“But what was Benet thinking somehow so deeply about when he turned his mind to that remarkable thinker?... Perhaps it was his more profound desire to lay out before him the </w:t>
      </w:r>
      <w:r w:rsidRPr="00A0389A">
        <w:rPr>
          <w:rFonts w:ascii="Calibri" w:hAnsi="Calibri" w:cs="Calibri"/>
          <w:i/>
          <w:iCs/>
          <w:sz w:val="24"/>
          <w:szCs w:val="24"/>
        </w:rPr>
        <w:t>history</w:t>
      </w:r>
      <w:r w:rsidRPr="00A0389A">
        <w:rPr>
          <w:rFonts w:ascii="Calibri" w:hAnsi="Calibri" w:cs="Calibri"/>
          <w:sz w:val="24"/>
          <w:szCs w:val="24"/>
        </w:rPr>
        <w:t xml:space="preserve"> of Heidegger’s </w:t>
      </w:r>
      <w:r w:rsidRPr="00A0389A">
        <w:rPr>
          <w:rFonts w:ascii="Calibri" w:hAnsi="Calibri" w:cs="Calibri"/>
          <w:i/>
          <w:iCs/>
          <w:sz w:val="24"/>
          <w:szCs w:val="24"/>
        </w:rPr>
        <w:t>inner life</w:t>
      </w:r>
      <w:r w:rsidRPr="00A0389A">
        <w:rPr>
          <w:rFonts w:ascii="Calibri" w:hAnsi="Calibri" w:cs="Calibri"/>
          <w:sz w:val="24"/>
          <w:szCs w:val="24"/>
        </w:rPr>
        <w:t xml:space="preserve">, the nature of his </w:t>
      </w:r>
      <w:r w:rsidRPr="00A0389A">
        <w:rPr>
          <w:rFonts w:ascii="Calibri" w:hAnsi="Calibri" w:cs="Calibri"/>
          <w:i/>
          <w:iCs/>
          <w:sz w:val="24"/>
          <w:szCs w:val="24"/>
        </w:rPr>
        <w:t>sufferings</w:t>
      </w:r>
      <w:r w:rsidRPr="00A0389A">
        <w:rPr>
          <w:rFonts w:ascii="Calibri" w:hAnsi="Calibri" w:cs="Calibri"/>
          <w:sz w:val="24"/>
          <w:szCs w:val="24"/>
        </w:rPr>
        <w:t xml:space="preserve">: </w:t>
      </w:r>
      <w:r w:rsidR="00C71838" w:rsidRPr="00A0389A">
        <w:rPr>
          <w:rFonts w:ascii="Calibri" w:hAnsi="Calibri" w:cs="Calibri"/>
          <w:sz w:val="24"/>
          <w:szCs w:val="24"/>
        </w:rPr>
        <w:t xml:space="preserve">the man who began as a divinity student and became a follower of Hitler, and then </w:t>
      </w:r>
      <w:r w:rsidR="00771189" w:rsidRPr="00A0389A">
        <w:rPr>
          <w:rFonts w:ascii="Calibri" w:hAnsi="Calibri" w:cs="Calibri"/>
          <w:sz w:val="24"/>
          <w:szCs w:val="24"/>
        </w:rPr>
        <w:t xml:space="preserve">-? Remorse? Was that the very concept which sounded the bell? What had Heidegger said to Hannah Arendt after it was all over? What had </w:t>
      </w:r>
      <w:r w:rsidR="00771189" w:rsidRPr="00A0389A">
        <w:rPr>
          <w:rFonts w:ascii="Calibri" w:hAnsi="Calibri" w:cs="Calibri"/>
          <w:i/>
          <w:iCs/>
          <w:sz w:val="24"/>
          <w:szCs w:val="24"/>
        </w:rPr>
        <w:t>that</w:t>
      </w:r>
      <w:r w:rsidR="00771189" w:rsidRPr="00A0389A">
        <w:rPr>
          <w:rFonts w:ascii="Calibri" w:hAnsi="Calibri" w:cs="Calibri"/>
          <w:sz w:val="24"/>
          <w:szCs w:val="24"/>
        </w:rPr>
        <w:t xml:space="preserve"> pain been like – what had those millions of pains been like? A </w:t>
      </w:r>
      <w:proofErr w:type="gramStart"/>
      <w:r w:rsidR="00771189" w:rsidRPr="00A0389A">
        <w:rPr>
          <w:rFonts w:ascii="Calibri" w:hAnsi="Calibri" w:cs="Calibri"/>
          <w:sz w:val="24"/>
          <w:szCs w:val="24"/>
        </w:rPr>
        <w:t>huge tormented</w:t>
      </w:r>
      <w:proofErr w:type="gramEnd"/>
      <w:r w:rsidR="00771189" w:rsidRPr="00A0389A">
        <w:rPr>
          <w:rFonts w:ascii="Calibri" w:hAnsi="Calibri" w:cs="Calibri"/>
          <w:sz w:val="24"/>
          <w:szCs w:val="24"/>
        </w:rPr>
        <w:t xml:space="preserve"> life?” (</w:t>
      </w:r>
      <w:r w:rsidR="00A73A98">
        <w:rPr>
          <w:rFonts w:ascii="Calibri" w:hAnsi="Calibri" w:cs="Calibri"/>
          <w:sz w:val="24"/>
          <w:szCs w:val="24"/>
        </w:rPr>
        <w:t>JD</w:t>
      </w:r>
      <w:r w:rsidR="00771189" w:rsidRPr="00A0389A">
        <w:rPr>
          <w:rFonts w:ascii="Calibri" w:hAnsi="Calibri" w:cs="Calibri"/>
          <w:sz w:val="24"/>
          <w:szCs w:val="24"/>
        </w:rPr>
        <w:t>: 14).</w:t>
      </w:r>
    </w:p>
    <w:p w14:paraId="1D24DF05" w14:textId="0CE162C0" w:rsidR="00771189" w:rsidRPr="00A0389A" w:rsidRDefault="00771189" w:rsidP="00A0389A">
      <w:pPr>
        <w:spacing w:line="480" w:lineRule="auto"/>
        <w:rPr>
          <w:rFonts w:ascii="Calibri" w:hAnsi="Calibri" w:cs="Calibri"/>
          <w:sz w:val="24"/>
          <w:szCs w:val="24"/>
        </w:rPr>
      </w:pPr>
      <w:r w:rsidRPr="00A0389A">
        <w:rPr>
          <w:rFonts w:ascii="Calibri" w:hAnsi="Calibri" w:cs="Calibri"/>
          <w:sz w:val="24"/>
          <w:szCs w:val="24"/>
        </w:rPr>
        <w:t xml:space="preserve">The passage ends with Benet </w:t>
      </w:r>
      <w:r w:rsidR="002C0FF6" w:rsidRPr="00A0389A">
        <w:rPr>
          <w:rFonts w:ascii="Calibri" w:hAnsi="Calibri" w:cs="Calibri"/>
          <w:sz w:val="24"/>
          <w:szCs w:val="24"/>
        </w:rPr>
        <w:t>wondering, just like his creator, whether Heidegger was the devil (“Was Heidegger really Anti-Christ?”</w:t>
      </w:r>
      <w:r w:rsidR="00647E38" w:rsidRPr="00A0389A">
        <w:rPr>
          <w:rFonts w:ascii="Calibri" w:hAnsi="Calibri" w:cs="Calibri"/>
          <w:sz w:val="24"/>
          <w:szCs w:val="24"/>
        </w:rPr>
        <w:t>)</w:t>
      </w:r>
      <w:r w:rsidR="002C0FF6" w:rsidRPr="00A0389A">
        <w:rPr>
          <w:rFonts w:ascii="Calibri" w:hAnsi="Calibri" w:cs="Calibri"/>
          <w:sz w:val="24"/>
          <w:szCs w:val="24"/>
        </w:rPr>
        <w:t>, before saying aloud, and to himself: “The darkness, oh the darkness” (</w:t>
      </w:r>
      <w:r w:rsidR="00A73A98">
        <w:rPr>
          <w:rFonts w:ascii="Calibri" w:hAnsi="Calibri" w:cs="Calibri"/>
          <w:sz w:val="24"/>
          <w:szCs w:val="24"/>
        </w:rPr>
        <w:t>JD</w:t>
      </w:r>
      <w:r w:rsidR="002C0FF6" w:rsidRPr="00A0389A">
        <w:rPr>
          <w:rFonts w:ascii="Calibri" w:hAnsi="Calibri" w:cs="Calibri"/>
          <w:sz w:val="24"/>
          <w:szCs w:val="24"/>
        </w:rPr>
        <w:t>: 14)</w:t>
      </w:r>
      <w:r w:rsidR="003D5C2B" w:rsidRPr="00A0389A">
        <w:rPr>
          <w:rFonts w:ascii="Calibri" w:hAnsi="Calibri" w:cs="Calibri"/>
          <w:sz w:val="24"/>
          <w:szCs w:val="24"/>
        </w:rPr>
        <w:t xml:space="preserve">, in almost </w:t>
      </w:r>
      <w:proofErr w:type="spellStart"/>
      <w:r w:rsidR="003D5C2B" w:rsidRPr="00A0389A">
        <w:rPr>
          <w:rFonts w:ascii="Calibri" w:hAnsi="Calibri" w:cs="Calibri"/>
          <w:sz w:val="24"/>
          <w:szCs w:val="24"/>
        </w:rPr>
        <w:t>Kurtzian</w:t>
      </w:r>
      <w:proofErr w:type="spellEnd"/>
      <w:r w:rsidR="003D5C2B" w:rsidRPr="00A0389A">
        <w:rPr>
          <w:rFonts w:ascii="Calibri" w:hAnsi="Calibri" w:cs="Calibri"/>
          <w:sz w:val="24"/>
          <w:szCs w:val="24"/>
        </w:rPr>
        <w:t xml:space="preserve"> style</w:t>
      </w:r>
      <w:r w:rsidR="002C0FF6" w:rsidRPr="00A0389A">
        <w:rPr>
          <w:rFonts w:ascii="Calibri" w:hAnsi="Calibri" w:cs="Calibri"/>
          <w:sz w:val="24"/>
          <w:szCs w:val="24"/>
        </w:rPr>
        <w:t>.</w:t>
      </w:r>
      <w:r w:rsidR="00C84CF6" w:rsidRPr="00A0389A">
        <w:rPr>
          <w:rFonts w:ascii="Calibri" w:hAnsi="Calibri" w:cs="Calibri"/>
          <w:sz w:val="24"/>
          <w:szCs w:val="24"/>
        </w:rPr>
        <w:t xml:space="preserve"> A few pages later, the theme of Heidegger as Anti-Christ is picked up </w:t>
      </w:r>
      <w:r w:rsidR="00EC7E7A" w:rsidRPr="00A0389A">
        <w:rPr>
          <w:rFonts w:ascii="Calibri" w:hAnsi="Calibri" w:cs="Calibri"/>
          <w:sz w:val="24"/>
          <w:szCs w:val="24"/>
        </w:rPr>
        <w:t xml:space="preserve">once more, when Benet assents to the suggestion of a </w:t>
      </w:r>
      <w:r w:rsidR="00EC7E7A" w:rsidRPr="00A0389A">
        <w:rPr>
          <w:rFonts w:ascii="Calibri" w:hAnsi="Calibri" w:cs="Calibri"/>
          <w:sz w:val="24"/>
          <w:szCs w:val="24"/>
        </w:rPr>
        <w:lastRenderedPageBreak/>
        <w:t xml:space="preserve">friend, Owen, that Heidegger was “Anti-Christ,” </w:t>
      </w:r>
      <w:proofErr w:type="gramStart"/>
      <w:r w:rsidR="00EC7E7A" w:rsidRPr="00A0389A">
        <w:rPr>
          <w:rFonts w:ascii="Calibri" w:hAnsi="Calibri" w:cs="Calibri"/>
          <w:sz w:val="24"/>
          <w:szCs w:val="24"/>
        </w:rPr>
        <w:t>in the course of</w:t>
      </w:r>
      <w:proofErr w:type="gramEnd"/>
      <w:r w:rsidR="00EC7E7A" w:rsidRPr="00A0389A">
        <w:rPr>
          <w:rFonts w:ascii="Calibri" w:hAnsi="Calibri" w:cs="Calibri"/>
          <w:sz w:val="24"/>
          <w:szCs w:val="24"/>
        </w:rPr>
        <w:t xml:space="preserve"> denying that Heidegger is his “philosopher friend” (</w:t>
      </w:r>
      <w:r w:rsidR="00A73A98">
        <w:rPr>
          <w:rFonts w:ascii="Calibri" w:hAnsi="Calibri" w:cs="Calibri"/>
          <w:sz w:val="24"/>
          <w:szCs w:val="24"/>
        </w:rPr>
        <w:t>JD</w:t>
      </w:r>
      <w:r w:rsidR="00EC7E7A" w:rsidRPr="00A0389A">
        <w:rPr>
          <w:rFonts w:ascii="Calibri" w:hAnsi="Calibri" w:cs="Calibri"/>
          <w:sz w:val="24"/>
          <w:szCs w:val="24"/>
        </w:rPr>
        <w:t>: 21).</w:t>
      </w:r>
    </w:p>
    <w:p w14:paraId="5352AF6C" w14:textId="08473032" w:rsidR="002C0FF6" w:rsidRPr="00A0389A" w:rsidRDefault="00AF58B5" w:rsidP="00A0389A">
      <w:pPr>
        <w:spacing w:line="480" w:lineRule="auto"/>
        <w:rPr>
          <w:rFonts w:ascii="Calibri" w:hAnsi="Calibri" w:cs="Calibri"/>
          <w:sz w:val="24"/>
          <w:szCs w:val="24"/>
        </w:rPr>
      </w:pPr>
      <w:r w:rsidRPr="00A0389A">
        <w:rPr>
          <w:rFonts w:ascii="Calibri" w:hAnsi="Calibri" w:cs="Calibri"/>
          <w:sz w:val="24"/>
          <w:szCs w:val="24"/>
        </w:rPr>
        <w:t>Later in chapter 1</w:t>
      </w:r>
      <w:r w:rsidR="00D02027" w:rsidRPr="00A0389A">
        <w:rPr>
          <w:rFonts w:ascii="Calibri" w:hAnsi="Calibri" w:cs="Calibri"/>
          <w:sz w:val="24"/>
          <w:szCs w:val="24"/>
        </w:rPr>
        <w:t>,</w:t>
      </w:r>
      <w:r w:rsidR="003E6854" w:rsidRPr="00A0389A">
        <w:rPr>
          <w:rFonts w:ascii="Calibri" w:hAnsi="Calibri" w:cs="Calibri"/>
          <w:sz w:val="24"/>
          <w:szCs w:val="24"/>
        </w:rPr>
        <w:t xml:space="preserve"> </w:t>
      </w:r>
      <w:r w:rsidR="00C031ED" w:rsidRPr="00A0389A">
        <w:rPr>
          <w:rFonts w:ascii="Calibri" w:hAnsi="Calibri" w:cs="Calibri"/>
          <w:sz w:val="24"/>
          <w:szCs w:val="24"/>
        </w:rPr>
        <w:t xml:space="preserve">we find Benet </w:t>
      </w:r>
      <w:r w:rsidR="00CD6578" w:rsidRPr="00A0389A">
        <w:rPr>
          <w:rFonts w:ascii="Calibri" w:hAnsi="Calibri" w:cs="Calibri"/>
          <w:sz w:val="24"/>
          <w:szCs w:val="24"/>
        </w:rPr>
        <w:t xml:space="preserve">sitting once </w:t>
      </w:r>
      <w:r w:rsidR="00C031ED" w:rsidRPr="00A0389A">
        <w:rPr>
          <w:rFonts w:ascii="Calibri" w:hAnsi="Calibri" w:cs="Calibri"/>
          <w:sz w:val="24"/>
          <w:szCs w:val="24"/>
        </w:rPr>
        <w:t xml:space="preserve">again in his study, reflecting on </w:t>
      </w:r>
      <w:r w:rsidR="00EC7E7A" w:rsidRPr="00A0389A">
        <w:rPr>
          <w:rFonts w:ascii="Calibri" w:hAnsi="Calibri" w:cs="Calibri"/>
          <w:sz w:val="24"/>
          <w:szCs w:val="24"/>
        </w:rPr>
        <w:t>a</w:t>
      </w:r>
      <w:r w:rsidR="00C031ED" w:rsidRPr="00A0389A">
        <w:rPr>
          <w:rFonts w:ascii="Calibri" w:hAnsi="Calibri" w:cs="Calibri"/>
          <w:sz w:val="24"/>
          <w:szCs w:val="24"/>
        </w:rPr>
        <w:t xml:space="preserve"> pa</w:t>
      </w:r>
      <w:r w:rsidR="00EC7E7A" w:rsidRPr="00A0389A">
        <w:rPr>
          <w:rFonts w:ascii="Calibri" w:hAnsi="Calibri" w:cs="Calibri"/>
          <w:sz w:val="24"/>
          <w:szCs w:val="24"/>
        </w:rPr>
        <w:t>ssage from</w:t>
      </w:r>
      <w:r w:rsidR="00C031ED" w:rsidRPr="00A0389A">
        <w:rPr>
          <w:rFonts w:ascii="Calibri" w:hAnsi="Calibri" w:cs="Calibri"/>
          <w:sz w:val="24"/>
          <w:szCs w:val="24"/>
        </w:rPr>
        <w:t xml:space="preserve"> his notes.</w:t>
      </w:r>
      <w:r w:rsidR="00D7273F" w:rsidRPr="00A0389A">
        <w:rPr>
          <w:rFonts w:ascii="Calibri" w:hAnsi="Calibri" w:cs="Calibri"/>
          <w:sz w:val="24"/>
          <w:szCs w:val="24"/>
        </w:rPr>
        <w:t xml:space="preserve"> “What on earth does he [Heidegger] mea</w:t>
      </w:r>
      <w:r w:rsidR="00174AD8" w:rsidRPr="00A0389A">
        <w:rPr>
          <w:rFonts w:ascii="Calibri" w:hAnsi="Calibri" w:cs="Calibri"/>
          <w:sz w:val="24"/>
          <w:szCs w:val="24"/>
        </w:rPr>
        <w:t>n,” Benet thinks, “or what do I mean?” (</w:t>
      </w:r>
      <w:r w:rsidR="00A73A98">
        <w:rPr>
          <w:rFonts w:ascii="Calibri" w:hAnsi="Calibri" w:cs="Calibri"/>
          <w:sz w:val="24"/>
          <w:szCs w:val="24"/>
        </w:rPr>
        <w:t>JD</w:t>
      </w:r>
      <w:r w:rsidR="00174AD8" w:rsidRPr="00A0389A">
        <w:rPr>
          <w:rFonts w:ascii="Calibri" w:hAnsi="Calibri" w:cs="Calibri"/>
          <w:sz w:val="24"/>
          <w:szCs w:val="24"/>
        </w:rPr>
        <w:t>: 47)</w:t>
      </w:r>
      <w:r w:rsidR="003E6854" w:rsidRPr="00A0389A">
        <w:rPr>
          <w:rFonts w:ascii="Calibri" w:hAnsi="Calibri" w:cs="Calibri"/>
          <w:sz w:val="24"/>
          <w:szCs w:val="24"/>
        </w:rPr>
        <w:t xml:space="preserve">. </w:t>
      </w:r>
      <w:r w:rsidR="007402FE" w:rsidRPr="00A0389A">
        <w:rPr>
          <w:rFonts w:ascii="Calibri" w:hAnsi="Calibri" w:cs="Calibri"/>
          <w:sz w:val="24"/>
          <w:szCs w:val="24"/>
        </w:rPr>
        <w:t>After musing</w:t>
      </w:r>
      <w:r w:rsidR="00D02027" w:rsidRPr="00A0389A">
        <w:rPr>
          <w:rFonts w:ascii="Calibri" w:hAnsi="Calibri" w:cs="Calibri"/>
          <w:sz w:val="24"/>
          <w:szCs w:val="24"/>
        </w:rPr>
        <w:t xml:space="preserve"> –</w:t>
      </w:r>
      <w:r w:rsidR="007402FE" w:rsidRPr="00A0389A">
        <w:rPr>
          <w:rFonts w:ascii="Calibri" w:hAnsi="Calibri" w:cs="Calibri"/>
          <w:sz w:val="24"/>
          <w:szCs w:val="24"/>
        </w:rPr>
        <w:t xml:space="preserve"> again</w:t>
      </w:r>
      <w:r w:rsidR="00D02027" w:rsidRPr="00A0389A">
        <w:rPr>
          <w:rFonts w:ascii="Calibri" w:hAnsi="Calibri" w:cs="Calibri"/>
          <w:sz w:val="24"/>
          <w:szCs w:val="24"/>
        </w:rPr>
        <w:t xml:space="preserve"> –</w:t>
      </w:r>
      <w:r w:rsidR="007402FE" w:rsidRPr="00A0389A">
        <w:rPr>
          <w:rFonts w:ascii="Calibri" w:hAnsi="Calibri" w:cs="Calibri"/>
          <w:sz w:val="24"/>
          <w:szCs w:val="24"/>
        </w:rPr>
        <w:t xml:space="preserve"> on Heidegger’s relationship with Arendt, as well as his friendship with Paul Célan, </w:t>
      </w:r>
      <w:r w:rsidR="00D56486" w:rsidRPr="00A0389A">
        <w:rPr>
          <w:rFonts w:ascii="Calibri" w:hAnsi="Calibri" w:cs="Calibri"/>
          <w:sz w:val="24"/>
          <w:szCs w:val="24"/>
        </w:rPr>
        <w:t xml:space="preserve">Benet thinks with shock at his appropriation of </w:t>
      </w:r>
      <w:proofErr w:type="spellStart"/>
      <w:r w:rsidR="00D56486" w:rsidRPr="00A0389A">
        <w:rPr>
          <w:rFonts w:ascii="Calibri" w:hAnsi="Calibri" w:cs="Calibri"/>
          <w:sz w:val="24"/>
          <w:szCs w:val="24"/>
        </w:rPr>
        <w:t>Hölderlin</w:t>
      </w:r>
      <w:proofErr w:type="spellEnd"/>
      <w:r w:rsidR="00D56486" w:rsidRPr="00A0389A">
        <w:rPr>
          <w:rFonts w:ascii="Calibri" w:hAnsi="Calibri" w:cs="Calibri"/>
          <w:sz w:val="24"/>
          <w:szCs w:val="24"/>
        </w:rPr>
        <w:t xml:space="preserve"> and the Ancient Greeks (</w:t>
      </w:r>
      <w:r w:rsidR="00A73A98">
        <w:rPr>
          <w:rFonts w:ascii="Calibri" w:hAnsi="Calibri" w:cs="Calibri"/>
          <w:sz w:val="24"/>
          <w:szCs w:val="24"/>
        </w:rPr>
        <w:t>JD</w:t>
      </w:r>
      <w:r w:rsidR="00D56486" w:rsidRPr="00A0389A">
        <w:rPr>
          <w:rFonts w:ascii="Calibri" w:hAnsi="Calibri" w:cs="Calibri"/>
          <w:sz w:val="24"/>
          <w:szCs w:val="24"/>
        </w:rPr>
        <w:t>: 47).</w:t>
      </w:r>
    </w:p>
    <w:p w14:paraId="4CFCB738" w14:textId="797FB476" w:rsidR="00D56486" w:rsidRPr="00A0389A" w:rsidRDefault="00D56486" w:rsidP="00A0389A">
      <w:pPr>
        <w:spacing w:line="480" w:lineRule="auto"/>
        <w:ind w:left="720"/>
        <w:rPr>
          <w:rFonts w:ascii="Calibri" w:hAnsi="Calibri" w:cs="Calibri"/>
          <w:sz w:val="24"/>
          <w:szCs w:val="24"/>
        </w:rPr>
      </w:pPr>
      <w:r w:rsidRPr="00A0389A">
        <w:rPr>
          <w:rFonts w:ascii="Calibri" w:hAnsi="Calibri" w:cs="Calibri"/>
          <w:sz w:val="24"/>
          <w:szCs w:val="24"/>
        </w:rPr>
        <w:t xml:space="preserve">“Alas, that awful darkness is there, but for me it is my darkness, </w:t>
      </w:r>
      <w:r w:rsidR="00326FFB" w:rsidRPr="00A0389A">
        <w:rPr>
          <w:rFonts w:ascii="Calibri" w:hAnsi="Calibri" w:cs="Calibri"/>
          <w:sz w:val="24"/>
          <w:szCs w:val="24"/>
        </w:rPr>
        <w:t xml:space="preserve">it is my neighbour and my heavy chain. I am small and I do not understand. How I wish I had stayed in the light and devoted my life to poetry, not philosophy. I used to write poems when I was young, before I became bemused by </w:t>
      </w:r>
      <w:r w:rsidR="00326FFB" w:rsidRPr="00A0389A">
        <w:rPr>
          <w:rFonts w:ascii="Calibri" w:hAnsi="Calibri" w:cs="Calibri"/>
          <w:i/>
          <w:iCs/>
          <w:sz w:val="24"/>
          <w:szCs w:val="24"/>
        </w:rPr>
        <w:t>that</w:t>
      </w:r>
      <w:r w:rsidR="00326FFB" w:rsidRPr="00A0389A">
        <w:rPr>
          <w:rFonts w:ascii="Calibri" w:hAnsi="Calibri" w:cs="Calibri"/>
          <w:sz w:val="24"/>
          <w:szCs w:val="24"/>
        </w:rPr>
        <w:t xml:space="preserve"> philosophy! And now it is all impossible” (</w:t>
      </w:r>
      <w:r w:rsidR="00A73A98">
        <w:rPr>
          <w:rFonts w:ascii="Calibri" w:hAnsi="Calibri" w:cs="Calibri"/>
          <w:sz w:val="24"/>
          <w:szCs w:val="24"/>
        </w:rPr>
        <w:t>JD</w:t>
      </w:r>
      <w:r w:rsidR="00326FFB" w:rsidRPr="00A0389A">
        <w:rPr>
          <w:rFonts w:ascii="Calibri" w:hAnsi="Calibri" w:cs="Calibri"/>
          <w:sz w:val="24"/>
          <w:szCs w:val="24"/>
        </w:rPr>
        <w:t>: 47).</w:t>
      </w:r>
    </w:p>
    <w:p w14:paraId="1C3F19A6" w14:textId="644406EC" w:rsidR="005C502A" w:rsidRPr="00A0389A" w:rsidRDefault="00FE31B8" w:rsidP="00A0389A">
      <w:pPr>
        <w:spacing w:line="480" w:lineRule="auto"/>
        <w:rPr>
          <w:rFonts w:ascii="Calibri" w:hAnsi="Calibri" w:cs="Calibri"/>
          <w:sz w:val="24"/>
          <w:szCs w:val="24"/>
        </w:rPr>
      </w:pPr>
      <w:r w:rsidRPr="00A0389A">
        <w:rPr>
          <w:rFonts w:ascii="Calibri" w:hAnsi="Calibri" w:cs="Calibri"/>
          <w:sz w:val="24"/>
          <w:szCs w:val="24"/>
        </w:rPr>
        <w:t>Benet wonders if he is going mad – then gets up from his desk, attempts to eat an apple, drinks some wine</w:t>
      </w:r>
      <w:r w:rsidR="00CD6578" w:rsidRPr="00A0389A">
        <w:rPr>
          <w:rFonts w:ascii="Calibri" w:hAnsi="Calibri" w:cs="Calibri"/>
          <w:sz w:val="24"/>
          <w:szCs w:val="24"/>
        </w:rPr>
        <w:t>,</w:t>
      </w:r>
      <w:r w:rsidRPr="00A0389A">
        <w:rPr>
          <w:rFonts w:ascii="Calibri" w:hAnsi="Calibri" w:cs="Calibri"/>
          <w:sz w:val="24"/>
          <w:szCs w:val="24"/>
        </w:rPr>
        <w:t xml:space="preserve"> and </w:t>
      </w:r>
      <w:r w:rsidR="0018658C" w:rsidRPr="00A0389A">
        <w:rPr>
          <w:rFonts w:ascii="Calibri" w:hAnsi="Calibri" w:cs="Calibri"/>
          <w:sz w:val="24"/>
          <w:szCs w:val="24"/>
        </w:rPr>
        <w:t>starts aimlessly walking around outside, before</w:t>
      </w:r>
      <w:r w:rsidR="002D0978" w:rsidRPr="00A0389A">
        <w:rPr>
          <w:rFonts w:ascii="Calibri" w:hAnsi="Calibri" w:cs="Calibri"/>
          <w:sz w:val="24"/>
          <w:szCs w:val="24"/>
        </w:rPr>
        <w:t xml:space="preserve"> ultimately</w:t>
      </w:r>
      <w:r w:rsidR="0018658C" w:rsidRPr="00A0389A">
        <w:rPr>
          <w:rFonts w:ascii="Calibri" w:hAnsi="Calibri" w:cs="Calibri"/>
          <w:sz w:val="24"/>
          <w:szCs w:val="24"/>
        </w:rPr>
        <w:t xml:space="preserve"> falling asleep on the couch (</w:t>
      </w:r>
      <w:r w:rsidR="00A73A98">
        <w:rPr>
          <w:rFonts w:ascii="Calibri" w:hAnsi="Calibri" w:cs="Calibri"/>
          <w:sz w:val="24"/>
          <w:szCs w:val="24"/>
        </w:rPr>
        <w:t>JD</w:t>
      </w:r>
      <w:r w:rsidR="0018658C" w:rsidRPr="00A0389A">
        <w:rPr>
          <w:rFonts w:ascii="Calibri" w:hAnsi="Calibri" w:cs="Calibri"/>
          <w:sz w:val="24"/>
          <w:szCs w:val="24"/>
        </w:rPr>
        <w:t>: 47).</w:t>
      </w:r>
      <w:r w:rsidR="00381C8A">
        <w:rPr>
          <w:rStyle w:val="EndnoteReference"/>
          <w:rFonts w:ascii="Calibri" w:hAnsi="Calibri" w:cs="Calibri"/>
          <w:sz w:val="24"/>
          <w:szCs w:val="24"/>
        </w:rPr>
        <w:endnoteReference w:id="5"/>
      </w:r>
    </w:p>
    <w:p w14:paraId="26B039C2" w14:textId="3A728E41" w:rsidR="003E2E53" w:rsidRPr="00A0389A" w:rsidRDefault="005C502A" w:rsidP="00A0389A">
      <w:pPr>
        <w:spacing w:line="480" w:lineRule="auto"/>
        <w:rPr>
          <w:rFonts w:ascii="Calibri" w:hAnsi="Calibri" w:cs="Calibri"/>
          <w:sz w:val="24"/>
          <w:szCs w:val="24"/>
        </w:rPr>
      </w:pPr>
      <w:r w:rsidRPr="00A0389A">
        <w:rPr>
          <w:rFonts w:ascii="Calibri" w:hAnsi="Calibri" w:cs="Calibri"/>
          <w:sz w:val="24"/>
          <w:szCs w:val="24"/>
        </w:rPr>
        <w:t xml:space="preserve">While we cannot draw any solid philosophical conclusions from Benet’s struggles with Heidegger in </w:t>
      </w:r>
      <w:r w:rsidRPr="00A0389A">
        <w:rPr>
          <w:rFonts w:ascii="Calibri" w:hAnsi="Calibri" w:cs="Calibri"/>
          <w:i/>
          <w:iCs/>
          <w:sz w:val="24"/>
          <w:szCs w:val="24"/>
        </w:rPr>
        <w:t>Jackson’s Dilemma</w:t>
      </w:r>
      <w:r w:rsidRPr="00A0389A">
        <w:rPr>
          <w:rFonts w:ascii="Calibri" w:hAnsi="Calibri" w:cs="Calibri"/>
          <w:sz w:val="24"/>
          <w:szCs w:val="24"/>
        </w:rPr>
        <w:t xml:space="preserve">, it surely cannot be a coincidence that his views on Heidegger so closely match those of </w:t>
      </w:r>
      <w:r w:rsidR="009143C3" w:rsidRPr="00A0389A">
        <w:rPr>
          <w:rFonts w:ascii="Calibri" w:hAnsi="Calibri" w:cs="Calibri"/>
          <w:sz w:val="24"/>
          <w:szCs w:val="24"/>
        </w:rPr>
        <w:t>the person writing him</w:t>
      </w:r>
      <w:r w:rsidRPr="00A0389A">
        <w:rPr>
          <w:rFonts w:ascii="Calibri" w:hAnsi="Calibri" w:cs="Calibri"/>
          <w:sz w:val="24"/>
          <w:szCs w:val="24"/>
        </w:rPr>
        <w:t xml:space="preserve">. </w:t>
      </w:r>
      <w:r w:rsidR="0016122E" w:rsidRPr="00A0389A">
        <w:rPr>
          <w:rFonts w:ascii="Calibri" w:hAnsi="Calibri" w:cs="Calibri"/>
          <w:sz w:val="24"/>
          <w:szCs w:val="24"/>
        </w:rPr>
        <w:t xml:space="preserve">The temptation thus is to assume that there is an element of autobiography in what Murdoch writes about Benet’s struggles: that these were </w:t>
      </w:r>
      <w:r w:rsidR="0016122E" w:rsidRPr="00A0389A">
        <w:rPr>
          <w:rFonts w:ascii="Calibri" w:hAnsi="Calibri" w:cs="Calibri"/>
          <w:i/>
          <w:iCs/>
          <w:sz w:val="24"/>
          <w:szCs w:val="24"/>
        </w:rPr>
        <w:t>her</w:t>
      </w:r>
      <w:r w:rsidR="0016122E" w:rsidRPr="00A0389A">
        <w:rPr>
          <w:rFonts w:ascii="Calibri" w:hAnsi="Calibri" w:cs="Calibri"/>
          <w:sz w:val="24"/>
          <w:szCs w:val="24"/>
        </w:rPr>
        <w:t xml:space="preserve"> thoughts</w:t>
      </w:r>
      <w:r w:rsidR="001C4896" w:rsidRPr="00A0389A">
        <w:rPr>
          <w:rFonts w:ascii="Calibri" w:hAnsi="Calibri" w:cs="Calibri"/>
          <w:sz w:val="24"/>
          <w:szCs w:val="24"/>
        </w:rPr>
        <w:t>,</w:t>
      </w:r>
      <w:r w:rsidR="0016122E" w:rsidRPr="00A0389A">
        <w:rPr>
          <w:rFonts w:ascii="Calibri" w:hAnsi="Calibri" w:cs="Calibri"/>
          <w:sz w:val="24"/>
          <w:szCs w:val="24"/>
        </w:rPr>
        <w:t xml:space="preserve"> that this was how </w:t>
      </w:r>
      <w:r w:rsidR="0016122E" w:rsidRPr="00A0389A">
        <w:rPr>
          <w:rFonts w:ascii="Calibri" w:hAnsi="Calibri" w:cs="Calibri"/>
          <w:i/>
          <w:iCs/>
          <w:sz w:val="24"/>
          <w:szCs w:val="24"/>
        </w:rPr>
        <w:t>she</w:t>
      </w:r>
      <w:r w:rsidR="0016122E" w:rsidRPr="00A0389A">
        <w:rPr>
          <w:rFonts w:ascii="Calibri" w:hAnsi="Calibri" w:cs="Calibri"/>
          <w:sz w:val="24"/>
          <w:szCs w:val="24"/>
        </w:rPr>
        <w:t xml:space="preserve"> behaved, as she struggled to write her own manuscript</w:t>
      </w:r>
      <w:r w:rsidR="000F4CD4" w:rsidRPr="00A0389A">
        <w:rPr>
          <w:rFonts w:ascii="Calibri" w:hAnsi="Calibri" w:cs="Calibri"/>
          <w:sz w:val="24"/>
          <w:szCs w:val="24"/>
        </w:rPr>
        <w:t xml:space="preserve"> on Heidegger. </w:t>
      </w:r>
      <w:r w:rsidR="00AF58B5" w:rsidRPr="00A0389A">
        <w:rPr>
          <w:rFonts w:ascii="Calibri" w:hAnsi="Calibri" w:cs="Calibri"/>
          <w:sz w:val="24"/>
          <w:szCs w:val="24"/>
        </w:rPr>
        <w:t>That</w:t>
      </w:r>
      <w:r w:rsidR="001C4896" w:rsidRPr="00A0389A">
        <w:rPr>
          <w:rFonts w:ascii="Calibri" w:hAnsi="Calibri" w:cs="Calibri"/>
          <w:sz w:val="24"/>
          <w:szCs w:val="24"/>
        </w:rPr>
        <w:t xml:space="preserve"> Murdoch</w:t>
      </w:r>
      <w:r w:rsidR="000F4CD4" w:rsidRPr="00A0389A">
        <w:rPr>
          <w:rFonts w:ascii="Calibri" w:hAnsi="Calibri" w:cs="Calibri"/>
          <w:sz w:val="24"/>
          <w:szCs w:val="24"/>
        </w:rPr>
        <w:t xml:space="preserve"> found the process</w:t>
      </w:r>
      <w:r w:rsidR="00AF58B5" w:rsidRPr="00A0389A">
        <w:rPr>
          <w:rFonts w:ascii="Calibri" w:hAnsi="Calibri" w:cs="Calibri"/>
          <w:sz w:val="24"/>
          <w:szCs w:val="24"/>
        </w:rPr>
        <w:t xml:space="preserve"> of writing the manuscript</w:t>
      </w:r>
      <w:r w:rsidR="000F4CD4" w:rsidRPr="00A0389A">
        <w:rPr>
          <w:rFonts w:ascii="Calibri" w:hAnsi="Calibri" w:cs="Calibri"/>
          <w:sz w:val="24"/>
          <w:szCs w:val="24"/>
        </w:rPr>
        <w:t xml:space="preserve"> confusing, and anxiety-inducing. </w:t>
      </w:r>
      <w:r w:rsidR="00AF58B5" w:rsidRPr="00A0389A">
        <w:rPr>
          <w:rFonts w:ascii="Calibri" w:hAnsi="Calibri" w:cs="Calibri"/>
          <w:sz w:val="24"/>
          <w:szCs w:val="24"/>
        </w:rPr>
        <w:t>That s</w:t>
      </w:r>
      <w:r w:rsidR="000F4CD4" w:rsidRPr="00A0389A">
        <w:rPr>
          <w:rFonts w:ascii="Calibri" w:hAnsi="Calibri" w:cs="Calibri"/>
          <w:sz w:val="24"/>
          <w:szCs w:val="24"/>
        </w:rPr>
        <w:t xml:space="preserve">he worried that her fascination with Heidegger was somehow morally damaging (or else reflective of some moral flaw or stain in </w:t>
      </w:r>
      <w:r w:rsidR="000F4CD4" w:rsidRPr="00A0389A">
        <w:rPr>
          <w:rFonts w:ascii="Calibri" w:hAnsi="Calibri" w:cs="Calibri"/>
          <w:sz w:val="24"/>
          <w:szCs w:val="24"/>
        </w:rPr>
        <w:lastRenderedPageBreak/>
        <w:t>her own person), and</w:t>
      </w:r>
      <w:r w:rsidR="00AF58B5" w:rsidRPr="00A0389A">
        <w:rPr>
          <w:rFonts w:ascii="Calibri" w:hAnsi="Calibri" w:cs="Calibri"/>
          <w:sz w:val="24"/>
          <w:szCs w:val="24"/>
        </w:rPr>
        <w:t xml:space="preserve"> that</w:t>
      </w:r>
      <w:r w:rsidR="000F4CD4" w:rsidRPr="00A0389A">
        <w:rPr>
          <w:rFonts w:ascii="Calibri" w:hAnsi="Calibri" w:cs="Calibri"/>
          <w:sz w:val="24"/>
          <w:szCs w:val="24"/>
        </w:rPr>
        <w:t xml:space="preserve"> she was not fully confident </w:t>
      </w:r>
      <w:r w:rsidR="00E670F9" w:rsidRPr="00A0389A">
        <w:rPr>
          <w:rFonts w:ascii="Calibri" w:hAnsi="Calibri" w:cs="Calibri"/>
          <w:sz w:val="24"/>
          <w:szCs w:val="24"/>
        </w:rPr>
        <w:t>in her views on him, or her ability to articulate them.</w:t>
      </w:r>
    </w:p>
    <w:p w14:paraId="2CB7CCE3" w14:textId="5C5110AC" w:rsidR="00917BEF" w:rsidRPr="00A0389A" w:rsidRDefault="00AF2FBF" w:rsidP="00A0389A">
      <w:pPr>
        <w:spacing w:line="480" w:lineRule="auto"/>
        <w:rPr>
          <w:rFonts w:ascii="Calibri" w:hAnsi="Calibri" w:cs="Calibri"/>
          <w:sz w:val="24"/>
          <w:szCs w:val="24"/>
          <w:u w:val="single"/>
        </w:rPr>
      </w:pPr>
      <w:r w:rsidRPr="00A0389A">
        <w:rPr>
          <w:rFonts w:ascii="Calibri" w:hAnsi="Calibri" w:cs="Calibri"/>
          <w:sz w:val="24"/>
          <w:szCs w:val="24"/>
          <w:u w:val="single"/>
        </w:rPr>
        <w:t xml:space="preserve">4. </w:t>
      </w:r>
      <w:r w:rsidR="008F3A22" w:rsidRPr="00A0389A">
        <w:rPr>
          <w:rFonts w:ascii="Calibri" w:hAnsi="Calibri" w:cs="Calibri"/>
          <w:sz w:val="24"/>
          <w:szCs w:val="24"/>
          <w:u w:val="single"/>
        </w:rPr>
        <w:t>The Heidegger study</w:t>
      </w:r>
    </w:p>
    <w:p w14:paraId="6D4977B3" w14:textId="170B1DD2" w:rsidR="00917BEF" w:rsidRPr="00A0389A" w:rsidRDefault="00AF58B5" w:rsidP="00A0389A">
      <w:pPr>
        <w:spacing w:line="480" w:lineRule="auto"/>
        <w:rPr>
          <w:rFonts w:ascii="Calibri" w:hAnsi="Calibri" w:cs="Calibri"/>
          <w:sz w:val="24"/>
          <w:szCs w:val="24"/>
        </w:rPr>
      </w:pPr>
      <w:r w:rsidRPr="00A0389A">
        <w:rPr>
          <w:rFonts w:ascii="Calibri" w:hAnsi="Calibri" w:cs="Calibri"/>
          <w:sz w:val="24"/>
          <w:szCs w:val="24"/>
        </w:rPr>
        <w:t xml:space="preserve">The first thing we must note about the </w:t>
      </w:r>
      <w:r w:rsidR="00EC488C" w:rsidRPr="00A0389A">
        <w:rPr>
          <w:rFonts w:ascii="Calibri" w:hAnsi="Calibri" w:cs="Calibri"/>
          <w:sz w:val="24"/>
          <w:szCs w:val="24"/>
        </w:rPr>
        <w:t>Heidegger study is that it</w:t>
      </w:r>
      <w:r w:rsidR="0011747D" w:rsidRPr="00A0389A">
        <w:rPr>
          <w:rFonts w:ascii="Calibri" w:hAnsi="Calibri" w:cs="Calibri"/>
          <w:sz w:val="24"/>
          <w:szCs w:val="24"/>
        </w:rPr>
        <w:t xml:space="preserve"> is clearly unfinished. </w:t>
      </w:r>
      <w:r w:rsidR="001C4896" w:rsidRPr="00A0389A">
        <w:rPr>
          <w:rFonts w:ascii="Calibri" w:hAnsi="Calibri" w:cs="Calibri"/>
          <w:sz w:val="24"/>
          <w:szCs w:val="24"/>
        </w:rPr>
        <w:t>T</w:t>
      </w:r>
      <w:r w:rsidR="0011747D" w:rsidRPr="00A0389A">
        <w:rPr>
          <w:rFonts w:ascii="Calibri" w:hAnsi="Calibri" w:cs="Calibri"/>
          <w:sz w:val="24"/>
          <w:szCs w:val="24"/>
        </w:rPr>
        <w:t xml:space="preserve">here are of course many ways in which a book can be said to be ‘unfinished’. I might not have ‘finished’ my manuscript, for instance, until I have proofread it to my satisfaction. </w:t>
      </w:r>
      <w:r w:rsidR="007527A5" w:rsidRPr="00A0389A">
        <w:rPr>
          <w:rFonts w:ascii="Calibri" w:hAnsi="Calibri" w:cs="Calibri"/>
          <w:sz w:val="24"/>
          <w:szCs w:val="24"/>
        </w:rPr>
        <w:t xml:space="preserve">I might not have ‘finished’ a </w:t>
      </w:r>
      <w:r w:rsidR="0064523F" w:rsidRPr="00A0389A">
        <w:rPr>
          <w:rFonts w:ascii="Calibri" w:hAnsi="Calibri" w:cs="Calibri"/>
          <w:sz w:val="24"/>
          <w:szCs w:val="24"/>
        </w:rPr>
        <w:t>draft</w:t>
      </w:r>
      <w:r w:rsidR="007527A5" w:rsidRPr="00A0389A">
        <w:rPr>
          <w:rFonts w:ascii="Calibri" w:hAnsi="Calibri" w:cs="Calibri"/>
          <w:sz w:val="24"/>
          <w:szCs w:val="24"/>
        </w:rPr>
        <w:t xml:space="preserve"> </w:t>
      </w:r>
      <w:r w:rsidRPr="00A0389A">
        <w:rPr>
          <w:rFonts w:ascii="Calibri" w:hAnsi="Calibri" w:cs="Calibri"/>
          <w:sz w:val="24"/>
          <w:szCs w:val="24"/>
        </w:rPr>
        <w:t xml:space="preserve">paper </w:t>
      </w:r>
      <w:r w:rsidR="007527A5" w:rsidRPr="00A0389A">
        <w:rPr>
          <w:rFonts w:ascii="Calibri" w:hAnsi="Calibri" w:cs="Calibri"/>
          <w:sz w:val="24"/>
          <w:szCs w:val="24"/>
        </w:rPr>
        <w:t xml:space="preserve">until I have </w:t>
      </w:r>
      <w:r w:rsidR="00690F29" w:rsidRPr="00A0389A">
        <w:rPr>
          <w:rFonts w:ascii="Calibri" w:hAnsi="Calibri" w:cs="Calibri"/>
          <w:sz w:val="24"/>
          <w:szCs w:val="24"/>
        </w:rPr>
        <w:t xml:space="preserve">made a few sections a bit less opaque. In a certain sense, the A edition of Kant’s </w:t>
      </w:r>
      <w:r w:rsidR="00690F29" w:rsidRPr="00A0389A">
        <w:rPr>
          <w:rFonts w:ascii="Calibri" w:hAnsi="Calibri" w:cs="Calibri"/>
          <w:i/>
          <w:iCs/>
          <w:sz w:val="24"/>
          <w:szCs w:val="24"/>
        </w:rPr>
        <w:t>Critique of Pure Reason</w:t>
      </w:r>
      <w:r w:rsidR="00690F29" w:rsidRPr="00A0389A">
        <w:rPr>
          <w:rFonts w:ascii="Calibri" w:hAnsi="Calibri" w:cs="Calibri"/>
          <w:sz w:val="24"/>
          <w:szCs w:val="24"/>
        </w:rPr>
        <w:t xml:space="preserve"> is ‘unfinished’ – at least if you understand his system to hinge upon passages such as the B Deduction, or the Refutation of Idealism. </w:t>
      </w:r>
      <w:r w:rsidR="005B5EC9" w:rsidRPr="00A0389A">
        <w:rPr>
          <w:rFonts w:ascii="Calibri" w:hAnsi="Calibri" w:cs="Calibri"/>
          <w:sz w:val="24"/>
          <w:szCs w:val="24"/>
        </w:rPr>
        <w:t xml:space="preserve">Equally, there might be some works which are constitutively </w:t>
      </w:r>
      <w:r w:rsidR="005B5EC9" w:rsidRPr="00A0389A">
        <w:rPr>
          <w:rFonts w:ascii="Calibri" w:hAnsi="Calibri" w:cs="Calibri"/>
          <w:i/>
          <w:iCs/>
          <w:sz w:val="24"/>
          <w:szCs w:val="24"/>
        </w:rPr>
        <w:t>unfinishable</w:t>
      </w:r>
      <w:r w:rsidR="005B5EC9" w:rsidRPr="00A0389A">
        <w:rPr>
          <w:rFonts w:ascii="Calibri" w:hAnsi="Calibri" w:cs="Calibri"/>
          <w:sz w:val="24"/>
          <w:szCs w:val="24"/>
        </w:rPr>
        <w:t xml:space="preserve">: Kafka’s novels, for example, which exist in an ‘unfinished’ state, but would not be </w:t>
      </w:r>
      <w:r w:rsidR="005B5EC9" w:rsidRPr="00A0389A">
        <w:rPr>
          <w:rFonts w:ascii="Calibri" w:hAnsi="Calibri" w:cs="Calibri"/>
          <w:i/>
          <w:iCs/>
          <w:sz w:val="24"/>
          <w:szCs w:val="24"/>
        </w:rPr>
        <w:t>better</w:t>
      </w:r>
      <w:r w:rsidR="005B5EC9" w:rsidRPr="00A0389A">
        <w:rPr>
          <w:rFonts w:ascii="Calibri" w:hAnsi="Calibri" w:cs="Calibri"/>
          <w:sz w:val="24"/>
          <w:szCs w:val="24"/>
        </w:rPr>
        <w:t xml:space="preserve"> if he’d </w:t>
      </w:r>
      <w:r w:rsidR="00CA65CB" w:rsidRPr="00A0389A">
        <w:rPr>
          <w:rFonts w:ascii="Calibri" w:hAnsi="Calibri" w:cs="Calibri"/>
          <w:sz w:val="24"/>
          <w:szCs w:val="24"/>
        </w:rPr>
        <w:t>added the chapters necessary for them to tell an unfragmented narrative.</w:t>
      </w:r>
    </w:p>
    <w:p w14:paraId="228CA9C1" w14:textId="4F3A006B" w:rsidR="008F719A" w:rsidRPr="00A0389A" w:rsidRDefault="00A747D4" w:rsidP="00A0389A">
      <w:pPr>
        <w:spacing w:line="480" w:lineRule="auto"/>
        <w:rPr>
          <w:rFonts w:ascii="Calibri" w:hAnsi="Calibri" w:cs="Calibri"/>
          <w:sz w:val="24"/>
          <w:szCs w:val="24"/>
        </w:rPr>
      </w:pPr>
      <w:r w:rsidRPr="00A0389A">
        <w:rPr>
          <w:rFonts w:ascii="Calibri" w:hAnsi="Calibri" w:cs="Calibri"/>
          <w:sz w:val="24"/>
          <w:szCs w:val="24"/>
        </w:rPr>
        <w:t xml:space="preserve">Murdoch’s Heidegger study is not ‘unfinished’ in any these </w:t>
      </w:r>
      <w:r w:rsidR="00AF58B5" w:rsidRPr="00A0389A">
        <w:rPr>
          <w:rFonts w:ascii="Calibri" w:hAnsi="Calibri" w:cs="Calibri"/>
          <w:sz w:val="24"/>
          <w:szCs w:val="24"/>
        </w:rPr>
        <w:t>anodyne</w:t>
      </w:r>
      <w:r w:rsidRPr="00A0389A">
        <w:rPr>
          <w:rFonts w:ascii="Calibri" w:hAnsi="Calibri" w:cs="Calibri"/>
          <w:sz w:val="24"/>
          <w:szCs w:val="24"/>
        </w:rPr>
        <w:t xml:space="preserve"> or virtuous ways. Rather, it is unfinished insofar as it resembles more a </w:t>
      </w:r>
      <w:r w:rsidR="002E4EC2" w:rsidRPr="00A0389A">
        <w:rPr>
          <w:rFonts w:ascii="Calibri" w:hAnsi="Calibri" w:cs="Calibri"/>
          <w:sz w:val="24"/>
          <w:szCs w:val="24"/>
        </w:rPr>
        <w:t xml:space="preserve">rambling set of notes, </w:t>
      </w:r>
      <w:r w:rsidRPr="00A0389A">
        <w:rPr>
          <w:rFonts w:ascii="Calibri" w:hAnsi="Calibri" w:cs="Calibri"/>
          <w:sz w:val="24"/>
          <w:szCs w:val="24"/>
        </w:rPr>
        <w:t xml:space="preserve">than </w:t>
      </w:r>
      <w:r w:rsidR="00AC16C7" w:rsidRPr="00A0389A">
        <w:rPr>
          <w:rFonts w:ascii="Calibri" w:hAnsi="Calibri" w:cs="Calibri"/>
          <w:sz w:val="24"/>
          <w:szCs w:val="24"/>
        </w:rPr>
        <w:t xml:space="preserve">it does a </w:t>
      </w:r>
      <w:r w:rsidR="00AF58B5" w:rsidRPr="00A0389A">
        <w:rPr>
          <w:rFonts w:ascii="Calibri" w:hAnsi="Calibri" w:cs="Calibri"/>
          <w:sz w:val="24"/>
          <w:szCs w:val="24"/>
        </w:rPr>
        <w:t>book an author might be readying for publication</w:t>
      </w:r>
      <w:r w:rsidR="00AC16C7" w:rsidRPr="00A0389A">
        <w:rPr>
          <w:rFonts w:ascii="Calibri" w:hAnsi="Calibri" w:cs="Calibri"/>
          <w:sz w:val="24"/>
          <w:szCs w:val="24"/>
        </w:rPr>
        <w:t xml:space="preserve">. While the typescript might </w:t>
      </w:r>
      <w:r w:rsidR="00114B37" w:rsidRPr="00A0389A">
        <w:rPr>
          <w:rFonts w:ascii="Calibri" w:hAnsi="Calibri" w:cs="Calibri"/>
          <w:sz w:val="24"/>
          <w:szCs w:val="24"/>
        </w:rPr>
        <w:t xml:space="preserve">superficially </w:t>
      </w:r>
      <w:r w:rsidR="00114B37" w:rsidRPr="00A0389A">
        <w:rPr>
          <w:rFonts w:ascii="Calibri" w:hAnsi="Calibri" w:cs="Calibri"/>
          <w:i/>
          <w:iCs/>
          <w:sz w:val="24"/>
          <w:szCs w:val="24"/>
        </w:rPr>
        <w:t>seem</w:t>
      </w:r>
      <w:r w:rsidR="00114B37" w:rsidRPr="00A0389A">
        <w:rPr>
          <w:rFonts w:ascii="Calibri" w:hAnsi="Calibri" w:cs="Calibri"/>
          <w:sz w:val="24"/>
          <w:szCs w:val="24"/>
        </w:rPr>
        <w:t xml:space="preserve"> to have a structure, for example</w:t>
      </w:r>
      <w:r w:rsidR="00AE2C69" w:rsidRPr="00A0389A">
        <w:rPr>
          <w:rFonts w:ascii="Calibri" w:hAnsi="Calibri" w:cs="Calibri"/>
          <w:sz w:val="24"/>
          <w:szCs w:val="24"/>
        </w:rPr>
        <w:t xml:space="preserve"> – with section headings which in a certain light resemble chapters – the progress of the argument through these sections is erratic at best: </w:t>
      </w:r>
      <w:r w:rsidR="00950E12" w:rsidRPr="00A0389A">
        <w:rPr>
          <w:rFonts w:ascii="Calibri" w:hAnsi="Calibri" w:cs="Calibri"/>
          <w:sz w:val="24"/>
          <w:szCs w:val="24"/>
        </w:rPr>
        <w:t xml:space="preserve">sometimes a section break </w:t>
      </w:r>
      <w:r w:rsidR="00EB7EE0" w:rsidRPr="00A0389A">
        <w:rPr>
          <w:rFonts w:ascii="Calibri" w:hAnsi="Calibri" w:cs="Calibri"/>
          <w:sz w:val="24"/>
          <w:szCs w:val="24"/>
        </w:rPr>
        <w:t>precipitates a shift in focus to some different aspect of Heidegger’s work, but equally sometimes it doesn’t.</w:t>
      </w:r>
      <w:r w:rsidR="0000479B" w:rsidRPr="00A0389A">
        <w:rPr>
          <w:rFonts w:ascii="Calibri" w:hAnsi="Calibri" w:cs="Calibri"/>
          <w:sz w:val="24"/>
          <w:szCs w:val="24"/>
        </w:rPr>
        <w:t xml:space="preserve"> Throughout these sections, Murdoch makes a core set of arguments, which I will come to shortly: the repetition of these points, indeed, </w:t>
      </w:r>
      <w:r w:rsidR="00DC0125" w:rsidRPr="00A0389A">
        <w:rPr>
          <w:rFonts w:ascii="Calibri" w:hAnsi="Calibri" w:cs="Calibri"/>
          <w:sz w:val="24"/>
          <w:szCs w:val="24"/>
        </w:rPr>
        <w:t xml:space="preserve">is more than anything else what provides the </w:t>
      </w:r>
      <w:r w:rsidR="00ED1B41" w:rsidRPr="00A0389A">
        <w:rPr>
          <w:rFonts w:ascii="Calibri" w:hAnsi="Calibri" w:cs="Calibri"/>
          <w:sz w:val="24"/>
          <w:szCs w:val="24"/>
        </w:rPr>
        <w:t xml:space="preserve">work with </w:t>
      </w:r>
      <w:r w:rsidR="00BC1840" w:rsidRPr="00A0389A">
        <w:rPr>
          <w:rFonts w:ascii="Calibri" w:hAnsi="Calibri" w:cs="Calibri"/>
          <w:sz w:val="24"/>
          <w:szCs w:val="24"/>
        </w:rPr>
        <w:t>a sense of unity.</w:t>
      </w:r>
    </w:p>
    <w:p w14:paraId="3A92BE2E" w14:textId="6254DDFE" w:rsidR="008F719A" w:rsidRPr="00A0389A" w:rsidRDefault="00A75416" w:rsidP="00A0389A">
      <w:pPr>
        <w:spacing w:line="480" w:lineRule="auto"/>
        <w:rPr>
          <w:rFonts w:ascii="Calibri" w:hAnsi="Calibri" w:cs="Calibri"/>
          <w:sz w:val="24"/>
          <w:szCs w:val="24"/>
        </w:rPr>
      </w:pPr>
      <w:r w:rsidRPr="00A0389A">
        <w:rPr>
          <w:rFonts w:ascii="Calibri" w:hAnsi="Calibri" w:cs="Calibri"/>
          <w:sz w:val="24"/>
          <w:szCs w:val="24"/>
        </w:rPr>
        <w:t xml:space="preserve">Broadly speaking, we might </w:t>
      </w:r>
      <w:r w:rsidR="00C30A4B" w:rsidRPr="00A0389A">
        <w:rPr>
          <w:rFonts w:ascii="Calibri" w:hAnsi="Calibri" w:cs="Calibri"/>
          <w:sz w:val="24"/>
          <w:szCs w:val="24"/>
        </w:rPr>
        <w:t xml:space="preserve">analyse the Heidegger study into </w:t>
      </w:r>
      <w:r w:rsidR="00C717DD" w:rsidRPr="00A0389A">
        <w:rPr>
          <w:rFonts w:ascii="Calibri" w:hAnsi="Calibri" w:cs="Calibri"/>
          <w:sz w:val="24"/>
          <w:szCs w:val="24"/>
        </w:rPr>
        <w:t xml:space="preserve">four </w:t>
      </w:r>
      <w:r w:rsidR="00C30A4B" w:rsidRPr="00A0389A">
        <w:rPr>
          <w:rFonts w:ascii="Calibri" w:hAnsi="Calibri" w:cs="Calibri"/>
          <w:sz w:val="24"/>
          <w:szCs w:val="24"/>
        </w:rPr>
        <w:t>‘</w:t>
      </w:r>
      <w:proofErr w:type="gramStart"/>
      <w:r w:rsidR="00C30A4B" w:rsidRPr="00A0389A">
        <w:rPr>
          <w:rFonts w:ascii="Calibri" w:hAnsi="Calibri" w:cs="Calibri"/>
          <w:sz w:val="24"/>
          <w:szCs w:val="24"/>
        </w:rPr>
        <w:t>stretches’</w:t>
      </w:r>
      <w:proofErr w:type="gramEnd"/>
      <w:r w:rsidR="00C30A4B" w:rsidRPr="00A0389A">
        <w:rPr>
          <w:rFonts w:ascii="Calibri" w:hAnsi="Calibri" w:cs="Calibri"/>
          <w:sz w:val="24"/>
          <w:szCs w:val="24"/>
        </w:rPr>
        <w:t xml:space="preserve">. The first of these, which runs from page 1 of the transcript to page 36, </w:t>
      </w:r>
      <w:r w:rsidR="00B20711" w:rsidRPr="00A0389A">
        <w:rPr>
          <w:rFonts w:ascii="Calibri" w:hAnsi="Calibri" w:cs="Calibri"/>
          <w:sz w:val="24"/>
          <w:szCs w:val="24"/>
        </w:rPr>
        <w:t>bears the title ‘Heidegger</w:t>
      </w:r>
      <w:r w:rsidR="006B54A7" w:rsidRPr="00A0389A">
        <w:rPr>
          <w:rFonts w:ascii="Calibri" w:hAnsi="Calibri" w:cs="Calibri"/>
          <w:sz w:val="24"/>
          <w:szCs w:val="24"/>
        </w:rPr>
        <w:t xml:space="preserve"> </w:t>
      </w:r>
      <w:r w:rsidR="006B54A7" w:rsidRPr="00A0389A">
        <w:rPr>
          <w:rFonts w:ascii="Calibri" w:hAnsi="Calibri" w:cs="Calibri"/>
          <w:sz w:val="24"/>
          <w:szCs w:val="24"/>
          <w:u w:val="single"/>
        </w:rPr>
        <w:t xml:space="preserve">Sein </w:t>
      </w:r>
      <w:r w:rsidR="006B54A7" w:rsidRPr="00A0389A">
        <w:rPr>
          <w:rFonts w:ascii="Calibri" w:hAnsi="Calibri" w:cs="Calibri"/>
          <w:sz w:val="24"/>
          <w:szCs w:val="24"/>
          <w:u w:val="single"/>
        </w:rPr>
        <w:lastRenderedPageBreak/>
        <w:t>und Zeit</w:t>
      </w:r>
      <w:r w:rsidR="006B54A7" w:rsidRPr="00A0389A">
        <w:rPr>
          <w:rFonts w:ascii="Calibri" w:hAnsi="Calibri" w:cs="Calibri"/>
          <w:sz w:val="24"/>
          <w:szCs w:val="24"/>
        </w:rPr>
        <w:t xml:space="preserve">: Pursuit of Being’. </w:t>
      </w:r>
      <w:r w:rsidR="00AE4C3A" w:rsidRPr="00A0389A">
        <w:rPr>
          <w:rFonts w:ascii="Calibri" w:hAnsi="Calibri" w:cs="Calibri"/>
          <w:sz w:val="24"/>
          <w:szCs w:val="24"/>
        </w:rPr>
        <w:t xml:space="preserve">This section reads </w:t>
      </w:r>
      <w:r w:rsidR="000C0225" w:rsidRPr="00A0389A">
        <w:rPr>
          <w:rFonts w:ascii="Calibri" w:hAnsi="Calibri" w:cs="Calibri"/>
          <w:sz w:val="24"/>
          <w:szCs w:val="24"/>
        </w:rPr>
        <w:t>basically</w:t>
      </w:r>
      <w:r w:rsidR="00AE4C3A" w:rsidRPr="00A0389A">
        <w:rPr>
          <w:rFonts w:ascii="Calibri" w:hAnsi="Calibri" w:cs="Calibri"/>
          <w:sz w:val="24"/>
          <w:szCs w:val="24"/>
        </w:rPr>
        <w:t xml:space="preserve"> like a</w:t>
      </w:r>
      <w:r w:rsidR="000B1B47" w:rsidRPr="00A0389A">
        <w:rPr>
          <w:rFonts w:ascii="Calibri" w:hAnsi="Calibri" w:cs="Calibri"/>
          <w:sz w:val="24"/>
          <w:szCs w:val="24"/>
        </w:rPr>
        <w:t xml:space="preserve">n introduction to a traditional academic monograph on </w:t>
      </w:r>
      <w:proofErr w:type="gramStart"/>
      <w:r w:rsidR="000B1B47" w:rsidRPr="00A0389A">
        <w:rPr>
          <w:rFonts w:ascii="Calibri" w:hAnsi="Calibri" w:cs="Calibri"/>
          <w:sz w:val="24"/>
          <w:szCs w:val="24"/>
        </w:rPr>
        <w:t>Heidegger</w:t>
      </w:r>
      <w:r w:rsidR="003B5B86" w:rsidRPr="00A0389A">
        <w:rPr>
          <w:rFonts w:ascii="Calibri" w:hAnsi="Calibri" w:cs="Calibri"/>
          <w:sz w:val="24"/>
          <w:szCs w:val="24"/>
        </w:rPr>
        <w:t>, and</w:t>
      </w:r>
      <w:proofErr w:type="gramEnd"/>
      <w:r w:rsidR="003B5B86" w:rsidRPr="00A0389A">
        <w:rPr>
          <w:rFonts w:ascii="Calibri" w:hAnsi="Calibri" w:cs="Calibri"/>
          <w:sz w:val="24"/>
          <w:szCs w:val="24"/>
        </w:rPr>
        <w:t xml:space="preserve"> is the most lucid part of the work</w:t>
      </w:r>
      <w:r w:rsidR="000C0225" w:rsidRPr="00A0389A">
        <w:rPr>
          <w:rFonts w:ascii="Calibri" w:hAnsi="Calibri" w:cs="Calibri"/>
          <w:sz w:val="24"/>
          <w:szCs w:val="24"/>
        </w:rPr>
        <w:t>.</w:t>
      </w:r>
      <w:r w:rsidR="00381C8A">
        <w:rPr>
          <w:rStyle w:val="EndnoteReference"/>
          <w:rFonts w:ascii="Calibri" w:hAnsi="Calibri" w:cs="Calibri"/>
          <w:sz w:val="24"/>
          <w:szCs w:val="24"/>
        </w:rPr>
        <w:endnoteReference w:id="6"/>
      </w:r>
      <w:r w:rsidR="000C0225" w:rsidRPr="00A0389A">
        <w:rPr>
          <w:rFonts w:ascii="Calibri" w:hAnsi="Calibri" w:cs="Calibri"/>
          <w:sz w:val="24"/>
          <w:szCs w:val="24"/>
        </w:rPr>
        <w:t xml:space="preserve"> </w:t>
      </w:r>
      <w:r w:rsidR="000B1B47" w:rsidRPr="00A0389A">
        <w:rPr>
          <w:rFonts w:ascii="Calibri" w:hAnsi="Calibri" w:cs="Calibri"/>
          <w:sz w:val="24"/>
          <w:szCs w:val="24"/>
        </w:rPr>
        <w:t xml:space="preserve">In it, Murdoch discusses the importance of Heidegger to </w:t>
      </w:r>
      <w:r w:rsidR="00313065" w:rsidRPr="00A0389A">
        <w:rPr>
          <w:rFonts w:ascii="Calibri" w:hAnsi="Calibri" w:cs="Calibri"/>
          <w:sz w:val="24"/>
          <w:szCs w:val="24"/>
        </w:rPr>
        <w:t>20</w:t>
      </w:r>
      <w:r w:rsidR="00313065" w:rsidRPr="00A0389A">
        <w:rPr>
          <w:rFonts w:ascii="Calibri" w:hAnsi="Calibri" w:cs="Calibri"/>
          <w:sz w:val="24"/>
          <w:szCs w:val="24"/>
          <w:vertAlign w:val="superscript"/>
        </w:rPr>
        <w:t>th</w:t>
      </w:r>
      <w:r w:rsidR="00313065" w:rsidRPr="00A0389A">
        <w:rPr>
          <w:rFonts w:ascii="Calibri" w:hAnsi="Calibri" w:cs="Calibri"/>
          <w:sz w:val="24"/>
          <w:szCs w:val="24"/>
        </w:rPr>
        <w:t xml:space="preserve"> century philosophy, and frequently compares him to Wittgenstein: his only contemporary that she deems equally </w:t>
      </w:r>
      <w:r w:rsidR="002776E9" w:rsidRPr="00A0389A">
        <w:rPr>
          <w:rFonts w:ascii="Calibri" w:hAnsi="Calibri" w:cs="Calibri"/>
          <w:sz w:val="24"/>
          <w:szCs w:val="24"/>
        </w:rPr>
        <w:t>consequential</w:t>
      </w:r>
      <w:r w:rsidR="00313065" w:rsidRPr="00A0389A">
        <w:rPr>
          <w:rFonts w:ascii="Calibri" w:hAnsi="Calibri" w:cs="Calibri"/>
          <w:sz w:val="24"/>
          <w:szCs w:val="24"/>
        </w:rPr>
        <w:t xml:space="preserve"> (</w:t>
      </w:r>
      <w:r w:rsidR="00EE4A60">
        <w:rPr>
          <w:rFonts w:ascii="Calibri" w:hAnsi="Calibri" w:cs="Calibri"/>
          <w:sz w:val="24"/>
          <w:szCs w:val="24"/>
        </w:rPr>
        <w:t>KUAS6/5/1/4</w:t>
      </w:r>
      <w:r w:rsidR="002776E9" w:rsidRPr="00A0389A">
        <w:rPr>
          <w:rFonts w:ascii="Calibri" w:hAnsi="Calibri" w:cs="Calibri"/>
          <w:sz w:val="24"/>
          <w:szCs w:val="24"/>
        </w:rPr>
        <w:t>: 2).</w:t>
      </w:r>
      <w:r w:rsidR="00F009E6" w:rsidRPr="00A0389A">
        <w:rPr>
          <w:rFonts w:ascii="Calibri" w:hAnsi="Calibri" w:cs="Calibri"/>
          <w:sz w:val="24"/>
          <w:szCs w:val="24"/>
        </w:rPr>
        <w:t xml:space="preserve"> </w:t>
      </w:r>
      <w:r w:rsidR="00C30BCD" w:rsidRPr="00A0389A">
        <w:rPr>
          <w:rFonts w:ascii="Calibri" w:hAnsi="Calibri" w:cs="Calibri"/>
          <w:sz w:val="24"/>
          <w:szCs w:val="24"/>
        </w:rPr>
        <w:t>Decrying the fact that few other scholars seem interested in both,</w:t>
      </w:r>
      <w:r w:rsidR="00F009E6" w:rsidRPr="00A0389A">
        <w:rPr>
          <w:rFonts w:ascii="Calibri" w:hAnsi="Calibri" w:cs="Calibri"/>
          <w:sz w:val="24"/>
          <w:szCs w:val="24"/>
        </w:rPr>
        <w:t xml:space="preserve"> Murdoch</w:t>
      </w:r>
      <w:r w:rsidR="00781A27" w:rsidRPr="00A0389A">
        <w:rPr>
          <w:rFonts w:ascii="Calibri" w:hAnsi="Calibri" w:cs="Calibri"/>
          <w:sz w:val="24"/>
          <w:szCs w:val="24"/>
        </w:rPr>
        <w:t xml:space="preserve"> asks broad questions about the nature of philosophy, </w:t>
      </w:r>
      <w:r w:rsidR="00CF2107" w:rsidRPr="00A0389A">
        <w:rPr>
          <w:rFonts w:ascii="Calibri" w:hAnsi="Calibri" w:cs="Calibri"/>
          <w:sz w:val="24"/>
          <w:szCs w:val="24"/>
        </w:rPr>
        <w:t>asking for instance:</w:t>
      </w:r>
    </w:p>
    <w:p w14:paraId="6021383F" w14:textId="4E7D7E83" w:rsidR="00CF2107" w:rsidRPr="00A0389A" w:rsidRDefault="00CF2107" w:rsidP="00A0389A">
      <w:pPr>
        <w:spacing w:line="480" w:lineRule="auto"/>
        <w:ind w:left="720"/>
        <w:rPr>
          <w:rFonts w:ascii="Calibri" w:hAnsi="Calibri" w:cs="Calibri"/>
          <w:sz w:val="24"/>
          <w:szCs w:val="24"/>
        </w:rPr>
      </w:pPr>
      <w:r w:rsidRPr="00A0389A">
        <w:rPr>
          <w:rFonts w:ascii="Calibri" w:hAnsi="Calibri" w:cs="Calibri"/>
          <w:sz w:val="24"/>
          <w:szCs w:val="24"/>
        </w:rPr>
        <w:t xml:space="preserve">“Can, or should, </w:t>
      </w:r>
      <w:r w:rsidR="00B03811" w:rsidRPr="00A0389A">
        <w:rPr>
          <w:rFonts w:ascii="Calibri" w:hAnsi="Calibri" w:cs="Calibri"/>
          <w:sz w:val="24"/>
          <w:szCs w:val="24"/>
        </w:rPr>
        <w:t xml:space="preserve">philosophy now be modest, unsystematic, concerned with conceptual problems here and there, morally neutral, unaware of religion? What sort of thinking is philosophical thinking? Would one rather be damned with Schopenhauer, Bradly, Collingwood, and Simone Weil, than saved with </w:t>
      </w:r>
      <w:r w:rsidR="00F658A0" w:rsidRPr="00A0389A">
        <w:rPr>
          <w:rFonts w:ascii="Calibri" w:hAnsi="Calibri" w:cs="Calibri"/>
          <w:sz w:val="24"/>
          <w:szCs w:val="24"/>
        </w:rPr>
        <w:t>Prichard, Ross, Hare, Toulmin, Rorty and Parfit?” (</w:t>
      </w:r>
      <w:r w:rsidR="00EE4A60">
        <w:rPr>
          <w:rFonts w:ascii="Calibri" w:hAnsi="Calibri" w:cs="Calibri"/>
          <w:sz w:val="24"/>
          <w:szCs w:val="24"/>
        </w:rPr>
        <w:t>KUAS6/5/1/4</w:t>
      </w:r>
      <w:r w:rsidR="00F658A0" w:rsidRPr="00A0389A">
        <w:rPr>
          <w:rFonts w:ascii="Calibri" w:hAnsi="Calibri" w:cs="Calibri"/>
          <w:sz w:val="24"/>
          <w:szCs w:val="24"/>
        </w:rPr>
        <w:t>: 2).</w:t>
      </w:r>
    </w:p>
    <w:p w14:paraId="78A7B0A9" w14:textId="11E1233F" w:rsidR="00F658A0" w:rsidRPr="00A0389A" w:rsidRDefault="009A470D" w:rsidP="00A0389A">
      <w:pPr>
        <w:spacing w:line="480" w:lineRule="auto"/>
        <w:rPr>
          <w:rFonts w:ascii="Calibri" w:hAnsi="Calibri" w:cs="Calibri"/>
          <w:sz w:val="24"/>
          <w:szCs w:val="24"/>
        </w:rPr>
      </w:pPr>
      <w:r w:rsidRPr="00A0389A">
        <w:rPr>
          <w:rFonts w:ascii="Calibri" w:hAnsi="Calibri" w:cs="Calibri"/>
          <w:sz w:val="24"/>
          <w:szCs w:val="24"/>
        </w:rPr>
        <w:t xml:space="preserve">We are introduced to key </w:t>
      </w:r>
      <w:r w:rsidR="008F3A22" w:rsidRPr="00A0389A">
        <w:rPr>
          <w:rFonts w:ascii="Calibri" w:hAnsi="Calibri" w:cs="Calibri"/>
          <w:sz w:val="24"/>
          <w:szCs w:val="24"/>
        </w:rPr>
        <w:t>Heideggerian concepts</w:t>
      </w:r>
      <w:r w:rsidRPr="00A0389A">
        <w:rPr>
          <w:rFonts w:ascii="Calibri" w:hAnsi="Calibri" w:cs="Calibri"/>
          <w:sz w:val="24"/>
          <w:szCs w:val="24"/>
        </w:rPr>
        <w:t xml:space="preserve"> such as Dasein (</w:t>
      </w:r>
      <w:r w:rsidR="00EE4A60">
        <w:rPr>
          <w:rFonts w:ascii="Calibri" w:hAnsi="Calibri" w:cs="Calibri"/>
          <w:sz w:val="24"/>
          <w:szCs w:val="24"/>
        </w:rPr>
        <w:t>KUAS6/5/1/4</w:t>
      </w:r>
      <w:r w:rsidRPr="00A0389A">
        <w:rPr>
          <w:rFonts w:ascii="Calibri" w:hAnsi="Calibri" w:cs="Calibri"/>
          <w:sz w:val="24"/>
          <w:szCs w:val="24"/>
        </w:rPr>
        <w:t xml:space="preserve">: 7), </w:t>
      </w:r>
      <w:r w:rsidR="00EB2C67" w:rsidRPr="00A0389A">
        <w:rPr>
          <w:rFonts w:ascii="Calibri" w:hAnsi="Calibri" w:cs="Calibri"/>
          <w:sz w:val="24"/>
          <w:szCs w:val="24"/>
        </w:rPr>
        <w:t>‘Care’ (</w:t>
      </w:r>
      <w:r w:rsidR="00EE4A60">
        <w:rPr>
          <w:rFonts w:ascii="Calibri" w:hAnsi="Calibri" w:cs="Calibri"/>
          <w:sz w:val="24"/>
          <w:szCs w:val="24"/>
        </w:rPr>
        <w:t>KUAS6/5/1/4</w:t>
      </w:r>
      <w:r w:rsidR="00EB2C67" w:rsidRPr="00A0389A">
        <w:rPr>
          <w:rFonts w:ascii="Calibri" w:hAnsi="Calibri" w:cs="Calibri"/>
          <w:sz w:val="24"/>
          <w:szCs w:val="24"/>
        </w:rPr>
        <w:t xml:space="preserve">: </w:t>
      </w:r>
      <w:r w:rsidR="00823077" w:rsidRPr="00A0389A">
        <w:rPr>
          <w:rFonts w:ascii="Calibri" w:hAnsi="Calibri" w:cs="Calibri"/>
          <w:sz w:val="24"/>
          <w:szCs w:val="24"/>
        </w:rPr>
        <w:t>8), and ‘clearing’ (</w:t>
      </w:r>
      <w:proofErr w:type="spellStart"/>
      <w:r w:rsidR="00823077" w:rsidRPr="00A0389A">
        <w:rPr>
          <w:rFonts w:ascii="Calibri" w:hAnsi="Calibri" w:cs="Calibri"/>
          <w:i/>
          <w:iCs/>
          <w:sz w:val="24"/>
          <w:szCs w:val="24"/>
        </w:rPr>
        <w:t>Lichtung</w:t>
      </w:r>
      <w:proofErr w:type="spellEnd"/>
      <w:r w:rsidR="00823077" w:rsidRPr="00A0389A">
        <w:rPr>
          <w:rFonts w:ascii="Calibri" w:hAnsi="Calibri" w:cs="Calibri"/>
          <w:sz w:val="24"/>
          <w:szCs w:val="24"/>
        </w:rPr>
        <w:t xml:space="preserve">) – the image which Murdoch calls Heidegger’s </w:t>
      </w:r>
      <w:r w:rsidR="00482564" w:rsidRPr="00A0389A">
        <w:rPr>
          <w:rFonts w:ascii="Calibri" w:hAnsi="Calibri" w:cs="Calibri"/>
          <w:sz w:val="24"/>
          <w:szCs w:val="24"/>
        </w:rPr>
        <w:t>“central and most important and interesting” (</w:t>
      </w:r>
      <w:r w:rsidR="00EE4A60">
        <w:rPr>
          <w:rFonts w:ascii="Calibri" w:hAnsi="Calibri" w:cs="Calibri"/>
          <w:sz w:val="24"/>
          <w:szCs w:val="24"/>
        </w:rPr>
        <w:t>KUAS6/5/1/4</w:t>
      </w:r>
      <w:r w:rsidR="00482564" w:rsidRPr="00A0389A">
        <w:rPr>
          <w:rFonts w:ascii="Calibri" w:hAnsi="Calibri" w:cs="Calibri"/>
          <w:sz w:val="24"/>
          <w:szCs w:val="24"/>
        </w:rPr>
        <w:t xml:space="preserve">: 7). Heidegger is tentatively praised </w:t>
      </w:r>
      <w:r w:rsidR="00EF515E" w:rsidRPr="00A0389A">
        <w:rPr>
          <w:rFonts w:ascii="Calibri" w:hAnsi="Calibri" w:cs="Calibri"/>
          <w:sz w:val="24"/>
          <w:szCs w:val="24"/>
        </w:rPr>
        <w:t>his efforts to overcome</w:t>
      </w:r>
      <w:r w:rsidR="00A254C6" w:rsidRPr="00A0389A">
        <w:rPr>
          <w:rFonts w:ascii="Calibri" w:hAnsi="Calibri" w:cs="Calibri"/>
          <w:sz w:val="24"/>
          <w:szCs w:val="24"/>
        </w:rPr>
        <w:t xml:space="preserve"> </w:t>
      </w:r>
      <w:r w:rsidR="00EF515E" w:rsidRPr="00A0389A">
        <w:rPr>
          <w:rFonts w:ascii="Calibri" w:hAnsi="Calibri" w:cs="Calibri"/>
          <w:sz w:val="24"/>
          <w:szCs w:val="24"/>
        </w:rPr>
        <w:t>the</w:t>
      </w:r>
      <w:r w:rsidR="00A254C6" w:rsidRPr="00A0389A">
        <w:rPr>
          <w:rFonts w:ascii="Calibri" w:hAnsi="Calibri" w:cs="Calibri"/>
          <w:sz w:val="24"/>
          <w:szCs w:val="24"/>
        </w:rPr>
        <w:t xml:space="preserve"> dualism </w:t>
      </w:r>
      <w:r w:rsidR="00EF515E" w:rsidRPr="00A0389A">
        <w:rPr>
          <w:rFonts w:ascii="Calibri" w:hAnsi="Calibri" w:cs="Calibri"/>
          <w:sz w:val="24"/>
          <w:szCs w:val="24"/>
        </w:rPr>
        <w:t>of</w:t>
      </w:r>
      <w:r w:rsidR="00A254C6" w:rsidRPr="00A0389A">
        <w:rPr>
          <w:rFonts w:ascii="Calibri" w:hAnsi="Calibri" w:cs="Calibri"/>
          <w:sz w:val="24"/>
          <w:szCs w:val="24"/>
        </w:rPr>
        <w:t xml:space="preserve"> subject and object (</w:t>
      </w:r>
      <w:r w:rsidR="00EE4A60">
        <w:rPr>
          <w:rFonts w:ascii="Calibri" w:hAnsi="Calibri" w:cs="Calibri"/>
          <w:sz w:val="24"/>
          <w:szCs w:val="24"/>
        </w:rPr>
        <w:t>KUAS6/5/1/4</w:t>
      </w:r>
      <w:r w:rsidR="00A254C6" w:rsidRPr="00A0389A">
        <w:rPr>
          <w:rFonts w:ascii="Calibri" w:hAnsi="Calibri" w:cs="Calibri"/>
          <w:sz w:val="24"/>
          <w:szCs w:val="24"/>
        </w:rPr>
        <w:t xml:space="preserve">: </w:t>
      </w:r>
      <w:r w:rsidR="00C25848" w:rsidRPr="00A0389A">
        <w:rPr>
          <w:rFonts w:ascii="Calibri" w:hAnsi="Calibri" w:cs="Calibri"/>
          <w:sz w:val="24"/>
          <w:szCs w:val="24"/>
        </w:rPr>
        <w:t>9),</w:t>
      </w:r>
      <w:r w:rsidR="00986A34" w:rsidRPr="00A0389A">
        <w:rPr>
          <w:rFonts w:ascii="Calibri" w:hAnsi="Calibri" w:cs="Calibri"/>
          <w:sz w:val="24"/>
          <w:szCs w:val="24"/>
        </w:rPr>
        <w:t xml:space="preserve"> but he is criticised for </w:t>
      </w:r>
      <w:r w:rsidR="008F3A22" w:rsidRPr="00A0389A">
        <w:rPr>
          <w:rFonts w:ascii="Calibri" w:hAnsi="Calibri" w:cs="Calibri"/>
          <w:sz w:val="24"/>
          <w:szCs w:val="24"/>
        </w:rPr>
        <w:t xml:space="preserve">failing to provide </w:t>
      </w:r>
      <w:r w:rsidR="00986A34" w:rsidRPr="00A0389A">
        <w:rPr>
          <w:rFonts w:ascii="Calibri" w:hAnsi="Calibri" w:cs="Calibri"/>
          <w:sz w:val="24"/>
          <w:szCs w:val="24"/>
        </w:rPr>
        <w:t>sufficient examples (</w:t>
      </w:r>
      <w:r w:rsidR="00EE4A60">
        <w:rPr>
          <w:rFonts w:ascii="Calibri" w:hAnsi="Calibri" w:cs="Calibri"/>
          <w:sz w:val="24"/>
          <w:szCs w:val="24"/>
        </w:rPr>
        <w:t>KUAS6/5/1/4</w:t>
      </w:r>
      <w:r w:rsidR="00986A34" w:rsidRPr="00A0389A">
        <w:rPr>
          <w:rFonts w:ascii="Calibri" w:hAnsi="Calibri" w:cs="Calibri"/>
          <w:sz w:val="24"/>
          <w:szCs w:val="24"/>
        </w:rPr>
        <w:t xml:space="preserve">: </w:t>
      </w:r>
      <w:r w:rsidR="00A254C6" w:rsidRPr="00A0389A">
        <w:rPr>
          <w:rFonts w:ascii="Calibri" w:hAnsi="Calibri" w:cs="Calibri"/>
          <w:sz w:val="24"/>
          <w:szCs w:val="24"/>
        </w:rPr>
        <w:t>8).</w:t>
      </w:r>
      <w:r w:rsidR="00C25848" w:rsidRPr="00A0389A">
        <w:rPr>
          <w:rFonts w:ascii="Calibri" w:hAnsi="Calibri" w:cs="Calibri"/>
          <w:sz w:val="24"/>
          <w:szCs w:val="24"/>
        </w:rPr>
        <w:t xml:space="preserve"> He is also taken to task for his </w:t>
      </w:r>
      <w:r w:rsidR="008F3A22" w:rsidRPr="00A0389A">
        <w:rPr>
          <w:rFonts w:ascii="Calibri" w:hAnsi="Calibri" w:cs="Calibri"/>
          <w:sz w:val="24"/>
          <w:szCs w:val="24"/>
        </w:rPr>
        <w:t>degradation</w:t>
      </w:r>
      <w:r w:rsidR="00C25848" w:rsidRPr="00A0389A">
        <w:rPr>
          <w:rFonts w:ascii="Calibri" w:hAnsi="Calibri" w:cs="Calibri"/>
          <w:sz w:val="24"/>
          <w:szCs w:val="24"/>
        </w:rPr>
        <w:t xml:space="preserve"> of the everyday (</w:t>
      </w:r>
      <w:r w:rsidR="00EE4A60">
        <w:rPr>
          <w:rFonts w:ascii="Calibri" w:hAnsi="Calibri" w:cs="Calibri"/>
          <w:sz w:val="24"/>
          <w:szCs w:val="24"/>
        </w:rPr>
        <w:t>KUAS6/5/1/4</w:t>
      </w:r>
      <w:r w:rsidR="00C25848" w:rsidRPr="00A0389A">
        <w:rPr>
          <w:rFonts w:ascii="Calibri" w:hAnsi="Calibri" w:cs="Calibri"/>
          <w:sz w:val="24"/>
          <w:szCs w:val="24"/>
        </w:rPr>
        <w:t xml:space="preserve">: </w:t>
      </w:r>
      <w:r w:rsidR="00047EEE" w:rsidRPr="00A0389A">
        <w:rPr>
          <w:rFonts w:ascii="Calibri" w:hAnsi="Calibri" w:cs="Calibri"/>
          <w:sz w:val="24"/>
          <w:szCs w:val="24"/>
        </w:rPr>
        <w:t>10).</w:t>
      </w:r>
      <w:r w:rsidR="003B5B86" w:rsidRPr="00A0389A">
        <w:rPr>
          <w:rFonts w:ascii="Calibri" w:hAnsi="Calibri" w:cs="Calibri"/>
          <w:sz w:val="24"/>
          <w:szCs w:val="24"/>
        </w:rPr>
        <w:t xml:space="preserve"> Murdoch discusses Heidegger’s theory of truth (first at </w:t>
      </w:r>
      <w:r w:rsidR="00EE4A60">
        <w:rPr>
          <w:rFonts w:ascii="Calibri" w:hAnsi="Calibri" w:cs="Calibri"/>
          <w:sz w:val="24"/>
          <w:szCs w:val="24"/>
        </w:rPr>
        <w:t>KUAS6/5/1/4</w:t>
      </w:r>
      <w:r w:rsidR="003B5B86" w:rsidRPr="00A0389A">
        <w:rPr>
          <w:rFonts w:ascii="Calibri" w:hAnsi="Calibri" w:cs="Calibri"/>
          <w:sz w:val="24"/>
          <w:szCs w:val="24"/>
        </w:rPr>
        <w:t>: 14ff</w:t>
      </w:r>
      <w:proofErr w:type="gramStart"/>
      <w:r w:rsidR="003B5B86" w:rsidRPr="00A0389A">
        <w:rPr>
          <w:rFonts w:ascii="Calibri" w:hAnsi="Calibri" w:cs="Calibri"/>
          <w:sz w:val="24"/>
          <w:szCs w:val="24"/>
        </w:rPr>
        <w:t>), and</w:t>
      </w:r>
      <w:proofErr w:type="gramEnd"/>
      <w:r w:rsidR="003B5B86" w:rsidRPr="00A0389A">
        <w:rPr>
          <w:rFonts w:ascii="Calibri" w:hAnsi="Calibri" w:cs="Calibri"/>
          <w:sz w:val="24"/>
          <w:szCs w:val="24"/>
        </w:rPr>
        <w:t xml:space="preserve"> talks about his relationship both to Augustine (</w:t>
      </w:r>
      <w:r w:rsidR="00EE4A60">
        <w:rPr>
          <w:rFonts w:ascii="Calibri" w:hAnsi="Calibri" w:cs="Calibri"/>
          <w:sz w:val="24"/>
          <w:szCs w:val="24"/>
        </w:rPr>
        <w:t>KUAS6/5/1/4</w:t>
      </w:r>
      <w:r w:rsidR="003B5B86" w:rsidRPr="00A0389A">
        <w:rPr>
          <w:rFonts w:ascii="Calibri" w:hAnsi="Calibri" w:cs="Calibri"/>
          <w:sz w:val="24"/>
          <w:szCs w:val="24"/>
        </w:rPr>
        <w:t xml:space="preserve">: 6, 12) and the Greeks (e.g. </w:t>
      </w:r>
      <w:r w:rsidR="00EE4A60">
        <w:rPr>
          <w:rFonts w:ascii="Calibri" w:hAnsi="Calibri" w:cs="Calibri"/>
          <w:sz w:val="24"/>
          <w:szCs w:val="24"/>
        </w:rPr>
        <w:t>KUAS6/5/1/4</w:t>
      </w:r>
      <w:r w:rsidR="003B5B86" w:rsidRPr="00A0389A">
        <w:rPr>
          <w:rFonts w:ascii="Calibri" w:hAnsi="Calibri" w:cs="Calibri"/>
          <w:sz w:val="24"/>
          <w:szCs w:val="24"/>
        </w:rPr>
        <w:t>: 15).</w:t>
      </w:r>
      <w:r w:rsidR="00167F23" w:rsidRPr="00A0389A">
        <w:rPr>
          <w:rFonts w:ascii="Calibri" w:hAnsi="Calibri" w:cs="Calibri"/>
          <w:sz w:val="24"/>
          <w:szCs w:val="24"/>
        </w:rPr>
        <w:t xml:space="preserve"> </w:t>
      </w:r>
    </w:p>
    <w:p w14:paraId="35842FF2" w14:textId="5CAB8FC1" w:rsidR="003B5B86" w:rsidRPr="00A0389A" w:rsidRDefault="003B5B86" w:rsidP="00A0389A">
      <w:pPr>
        <w:spacing w:line="480" w:lineRule="auto"/>
        <w:rPr>
          <w:rFonts w:ascii="Calibri" w:hAnsi="Calibri" w:cs="Calibri"/>
          <w:sz w:val="24"/>
          <w:szCs w:val="24"/>
        </w:rPr>
      </w:pPr>
      <w:r w:rsidRPr="00A0389A">
        <w:rPr>
          <w:rFonts w:ascii="Calibri" w:hAnsi="Calibri" w:cs="Calibri"/>
          <w:sz w:val="24"/>
          <w:szCs w:val="24"/>
        </w:rPr>
        <w:t>Within this first ‘stretch’, there are two breaks, The first is at page 19 of the typescript</w:t>
      </w:r>
      <w:r w:rsidR="003E0596" w:rsidRPr="00A0389A">
        <w:rPr>
          <w:rFonts w:ascii="Calibri" w:hAnsi="Calibri" w:cs="Calibri"/>
          <w:sz w:val="24"/>
          <w:szCs w:val="24"/>
        </w:rPr>
        <w:t xml:space="preserve"> –</w:t>
      </w:r>
      <w:r w:rsidRPr="00A0389A">
        <w:rPr>
          <w:rFonts w:ascii="Calibri" w:hAnsi="Calibri" w:cs="Calibri"/>
          <w:sz w:val="24"/>
          <w:szCs w:val="24"/>
        </w:rPr>
        <w:t xml:space="preserve"> following which Murdoch picks up her discussion of Heidegger’s theory of truth, before linking it to questions of morality and value (</w:t>
      </w:r>
      <w:r w:rsidR="00EE4A60">
        <w:rPr>
          <w:rFonts w:ascii="Calibri" w:hAnsi="Calibri" w:cs="Calibri"/>
          <w:sz w:val="24"/>
          <w:szCs w:val="24"/>
        </w:rPr>
        <w:t>KUAS6/5/1/4</w:t>
      </w:r>
      <w:r w:rsidRPr="00A0389A">
        <w:rPr>
          <w:rFonts w:ascii="Calibri" w:hAnsi="Calibri" w:cs="Calibri"/>
          <w:sz w:val="24"/>
          <w:szCs w:val="24"/>
        </w:rPr>
        <w:t xml:space="preserve">: </w:t>
      </w:r>
      <w:r w:rsidR="00167F23" w:rsidRPr="00A0389A">
        <w:rPr>
          <w:rFonts w:ascii="Calibri" w:hAnsi="Calibri" w:cs="Calibri"/>
          <w:sz w:val="24"/>
          <w:szCs w:val="24"/>
        </w:rPr>
        <w:t xml:space="preserve">24ff). The discussion here is clearly related to the discussion in the first section of the stretch, </w:t>
      </w:r>
      <w:r w:rsidR="00617A4C" w:rsidRPr="00A0389A">
        <w:rPr>
          <w:rFonts w:ascii="Calibri" w:hAnsi="Calibri" w:cs="Calibri"/>
          <w:sz w:val="24"/>
          <w:szCs w:val="24"/>
        </w:rPr>
        <w:t>al</w:t>
      </w:r>
      <w:r w:rsidR="00167F23" w:rsidRPr="00A0389A">
        <w:rPr>
          <w:rFonts w:ascii="Calibri" w:hAnsi="Calibri" w:cs="Calibri"/>
          <w:sz w:val="24"/>
          <w:szCs w:val="24"/>
        </w:rPr>
        <w:t xml:space="preserve">though </w:t>
      </w:r>
      <w:r w:rsidR="008F3A22" w:rsidRPr="00A0389A">
        <w:rPr>
          <w:rFonts w:ascii="Calibri" w:hAnsi="Calibri" w:cs="Calibri"/>
          <w:sz w:val="24"/>
          <w:szCs w:val="24"/>
        </w:rPr>
        <w:t xml:space="preserve">it </w:t>
      </w:r>
      <w:r w:rsidR="00167F23" w:rsidRPr="00A0389A">
        <w:rPr>
          <w:rFonts w:ascii="Calibri" w:hAnsi="Calibri" w:cs="Calibri"/>
          <w:sz w:val="24"/>
          <w:szCs w:val="24"/>
        </w:rPr>
        <w:t xml:space="preserve">reads more like </w:t>
      </w:r>
      <w:r w:rsidR="00167F23" w:rsidRPr="00A0389A">
        <w:rPr>
          <w:rFonts w:ascii="Calibri" w:hAnsi="Calibri" w:cs="Calibri"/>
          <w:sz w:val="24"/>
          <w:szCs w:val="24"/>
        </w:rPr>
        <w:lastRenderedPageBreak/>
        <w:t>the start of the first chapter of an academic monograph than it does an extension of the Introduction (equally however the ‘Introduction’, such as it is, does not come to</w:t>
      </w:r>
      <w:r w:rsidR="008F3A22" w:rsidRPr="00A0389A">
        <w:rPr>
          <w:rFonts w:ascii="Calibri" w:hAnsi="Calibri" w:cs="Calibri"/>
          <w:sz w:val="24"/>
          <w:szCs w:val="24"/>
        </w:rPr>
        <w:t xml:space="preserve"> a</w:t>
      </w:r>
      <w:r w:rsidR="00167F23" w:rsidRPr="00A0389A">
        <w:rPr>
          <w:rFonts w:ascii="Calibri" w:hAnsi="Calibri" w:cs="Calibri"/>
          <w:sz w:val="24"/>
          <w:szCs w:val="24"/>
        </w:rPr>
        <w:t xml:space="preserve"> satisfactory close). The second is at page 27, when what appears to be a new chapter begins with the title, ‘Death: Ivan Ilich’.</w:t>
      </w:r>
      <w:r w:rsidR="008B7891">
        <w:rPr>
          <w:rStyle w:val="EndnoteReference"/>
          <w:rFonts w:ascii="Calibri" w:hAnsi="Calibri" w:cs="Calibri"/>
          <w:sz w:val="24"/>
          <w:szCs w:val="24"/>
        </w:rPr>
        <w:endnoteReference w:id="7"/>
      </w:r>
      <w:r w:rsidR="00167F23" w:rsidRPr="00A0389A">
        <w:rPr>
          <w:rFonts w:ascii="Calibri" w:hAnsi="Calibri" w:cs="Calibri"/>
          <w:sz w:val="24"/>
          <w:szCs w:val="24"/>
        </w:rPr>
        <w:t xml:space="preserve"> This section of the stretch provides</w:t>
      </w:r>
      <w:r w:rsidR="00617A4C" w:rsidRPr="00A0389A">
        <w:rPr>
          <w:rFonts w:ascii="Calibri" w:hAnsi="Calibri" w:cs="Calibri"/>
          <w:sz w:val="24"/>
          <w:szCs w:val="24"/>
        </w:rPr>
        <w:t xml:space="preserve"> (as one might expect)</w:t>
      </w:r>
      <w:r w:rsidR="00167F23" w:rsidRPr="00A0389A">
        <w:rPr>
          <w:rFonts w:ascii="Calibri" w:hAnsi="Calibri" w:cs="Calibri"/>
          <w:sz w:val="24"/>
          <w:szCs w:val="24"/>
        </w:rPr>
        <w:t xml:space="preserve"> a critical discussion of Heidegger’s ideas about death, as presented in </w:t>
      </w:r>
      <w:r w:rsidR="00167F23" w:rsidRPr="00A0389A">
        <w:rPr>
          <w:rFonts w:ascii="Calibri" w:hAnsi="Calibri" w:cs="Calibri"/>
          <w:i/>
          <w:iCs/>
          <w:sz w:val="24"/>
          <w:szCs w:val="24"/>
        </w:rPr>
        <w:t>Being and Time</w:t>
      </w:r>
      <w:r w:rsidR="00D837EA" w:rsidRPr="00A0389A">
        <w:rPr>
          <w:rFonts w:ascii="Calibri" w:hAnsi="Calibri" w:cs="Calibri"/>
          <w:sz w:val="24"/>
          <w:szCs w:val="24"/>
        </w:rPr>
        <w:t xml:space="preserve"> – though Ivan Ilich </w:t>
      </w:r>
      <w:r w:rsidR="000C6663" w:rsidRPr="00A0389A">
        <w:rPr>
          <w:rFonts w:ascii="Calibri" w:hAnsi="Calibri" w:cs="Calibri"/>
          <w:sz w:val="24"/>
          <w:szCs w:val="24"/>
        </w:rPr>
        <w:t>is never mentioned.</w:t>
      </w:r>
      <w:r w:rsidR="008B7891">
        <w:rPr>
          <w:rStyle w:val="EndnoteReference"/>
          <w:rFonts w:ascii="Calibri" w:hAnsi="Calibri" w:cs="Calibri"/>
          <w:sz w:val="24"/>
          <w:szCs w:val="24"/>
        </w:rPr>
        <w:endnoteReference w:id="8"/>
      </w:r>
    </w:p>
    <w:p w14:paraId="3D69C126" w14:textId="399116C3" w:rsidR="00F12FBD" w:rsidRPr="00A0389A" w:rsidRDefault="00167F23" w:rsidP="00A0389A">
      <w:pPr>
        <w:spacing w:line="480" w:lineRule="auto"/>
        <w:rPr>
          <w:rFonts w:ascii="Calibri" w:hAnsi="Calibri" w:cs="Calibri"/>
          <w:sz w:val="24"/>
          <w:szCs w:val="24"/>
        </w:rPr>
      </w:pPr>
      <w:r w:rsidRPr="00A0389A">
        <w:rPr>
          <w:rFonts w:ascii="Calibri" w:hAnsi="Calibri" w:cs="Calibri"/>
          <w:sz w:val="24"/>
          <w:szCs w:val="24"/>
        </w:rPr>
        <w:t xml:space="preserve">Following the pseudo-chapter </w:t>
      </w:r>
      <w:r w:rsidR="00B40658" w:rsidRPr="00A0389A">
        <w:rPr>
          <w:rFonts w:ascii="Calibri" w:hAnsi="Calibri" w:cs="Calibri"/>
          <w:sz w:val="24"/>
          <w:szCs w:val="24"/>
        </w:rPr>
        <w:t>on Death</w:t>
      </w:r>
      <w:r w:rsidRPr="00A0389A">
        <w:rPr>
          <w:rFonts w:ascii="Calibri" w:hAnsi="Calibri" w:cs="Calibri"/>
          <w:sz w:val="24"/>
          <w:szCs w:val="24"/>
        </w:rPr>
        <w:t xml:space="preserve">, a second </w:t>
      </w:r>
      <w:r w:rsidR="00287E94" w:rsidRPr="00A0389A">
        <w:rPr>
          <w:rFonts w:ascii="Calibri" w:hAnsi="Calibri" w:cs="Calibri"/>
          <w:sz w:val="24"/>
          <w:szCs w:val="24"/>
        </w:rPr>
        <w:t xml:space="preserve">identifiable </w:t>
      </w:r>
      <w:r w:rsidRPr="00A0389A">
        <w:rPr>
          <w:rFonts w:ascii="Calibri" w:hAnsi="Calibri" w:cs="Calibri"/>
          <w:sz w:val="24"/>
          <w:szCs w:val="24"/>
        </w:rPr>
        <w:t>‘stretch’ begins in which the manuscript effectively seems to start over</w:t>
      </w:r>
      <w:r w:rsidR="00617A4C" w:rsidRPr="00A0389A">
        <w:rPr>
          <w:rFonts w:ascii="Calibri" w:hAnsi="Calibri" w:cs="Calibri"/>
          <w:sz w:val="24"/>
          <w:szCs w:val="24"/>
        </w:rPr>
        <w:t xml:space="preserve"> again</w:t>
      </w:r>
      <w:r w:rsidRPr="00A0389A">
        <w:rPr>
          <w:rFonts w:ascii="Calibri" w:hAnsi="Calibri" w:cs="Calibri"/>
          <w:sz w:val="24"/>
          <w:szCs w:val="24"/>
        </w:rPr>
        <w:t>. This next stretch comes under the heading ‘Heidegger</w:t>
      </w:r>
      <w:proofErr w:type="gramStart"/>
      <w:r w:rsidRPr="00A0389A">
        <w:rPr>
          <w:rFonts w:ascii="Calibri" w:hAnsi="Calibri" w:cs="Calibri"/>
          <w:sz w:val="24"/>
          <w:szCs w:val="24"/>
        </w:rPr>
        <w:t>’, and</w:t>
      </w:r>
      <w:proofErr w:type="gramEnd"/>
      <w:r w:rsidRPr="00A0389A">
        <w:rPr>
          <w:rFonts w:ascii="Calibri" w:hAnsi="Calibri" w:cs="Calibri"/>
          <w:sz w:val="24"/>
          <w:szCs w:val="24"/>
        </w:rPr>
        <w:t xml:space="preserve"> opens with what appears to be a second Introduction. This Introduction </w:t>
      </w:r>
      <w:r w:rsidR="002A46A3" w:rsidRPr="00A0389A">
        <w:rPr>
          <w:rFonts w:ascii="Calibri" w:hAnsi="Calibri" w:cs="Calibri"/>
          <w:sz w:val="24"/>
          <w:szCs w:val="24"/>
        </w:rPr>
        <w:t xml:space="preserve">makes broadly similar points to the first one, </w:t>
      </w:r>
      <w:r w:rsidR="004843C1" w:rsidRPr="00A0389A">
        <w:rPr>
          <w:rFonts w:ascii="Calibri" w:hAnsi="Calibri" w:cs="Calibri"/>
          <w:sz w:val="24"/>
          <w:szCs w:val="24"/>
        </w:rPr>
        <w:t>but is less polished</w:t>
      </w:r>
      <w:r w:rsidR="00F52D76" w:rsidRPr="00A0389A">
        <w:rPr>
          <w:rFonts w:ascii="Calibri" w:hAnsi="Calibri" w:cs="Calibri"/>
          <w:sz w:val="24"/>
          <w:szCs w:val="24"/>
        </w:rPr>
        <w:t>, and perhaps less distinctively Murdochian</w:t>
      </w:r>
      <w:r w:rsidR="00B40658" w:rsidRPr="00A0389A">
        <w:rPr>
          <w:rFonts w:ascii="Calibri" w:hAnsi="Calibri" w:cs="Calibri"/>
          <w:sz w:val="24"/>
          <w:szCs w:val="24"/>
        </w:rPr>
        <w:t xml:space="preserve"> in</w:t>
      </w:r>
      <w:r w:rsidR="00F52D76" w:rsidRPr="00A0389A">
        <w:rPr>
          <w:rFonts w:ascii="Calibri" w:hAnsi="Calibri" w:cs="Calibri"/>
          <w:sz w:val="24"/>
          <w:szCs w:val="24"/>
        </w:rPr>
        <w:t xml:space="preserve"> style: in this version,</w:t>
      </w:r>
      <w:r w:rsidR="002A46A3" w:rsidRPr="00A0389A">
        <w:rPr>
          <w:rFonts w:ascii="Calibri" w:hAnsi="Calibri" w:cs="Calibri"/>
          <w:sz w:val="24"/>
          <w:szCs w:val="24"/>
        </w:rPr>
        <w:t xml:space="preserve"> Murdoch is keener to engage with secondary literature on Heidegger – indeed, this is </w:t>
      </w:r>
      <w:r w:rsidR="00086F26" w:rsidRPr="00A0389A">
        <w:rPr>
          <w:rFonts w:ascii="Calibri" w:hAnsi="Calibri" w:cs="Calibri"/>
          <w:sz w:val="24"/>
          <w:szCs w:val="24"/>
        </w:rPr>
        <w:t xml:space="preserve">one of the only </w:t>
      </w:r>
      <w:r w:rsidR="002A46A3" w:rsidRPr="00A0389A">
        <w:rPr>
          <w:rFonts w:ascii="Calibri" w:hAnsi="Calibri" w:cs="Calibri"/>
          <w:sz w:val="24"/>
          <w:szCs w:val="24"/>
        </w:rPr>
        <w:t>sectio</w:t>
      </w:r>
      <w:r w:rsidR="00086F26" w:rsidRPr="00A0389A">
        <w:rPr>
          <w:rFonts w:ascii="Calibri" w:hAnsi="Calibri" w:cs="Calibri"/>
          <w:sz w:val="24"/>
          <w:szCs w:val="24"/>
        </w:rPr>
        <w:t>ns</w:t>
      </w:r>
      <w:r w:rsidR="002A46A3" w:rsidRPr="00A0389A">
        <w:rPr>
          <w:rFonts w:ascii="Calibri" w:hAnsi="Calibri" w:cs="Calibri"/>
          <w:sz w:val="24"/>
          <w:szCs w:val="24"/>
        </w:rPr>
        <w:t xml:space="preserve"> of the manuscript in which she </w:t>
      </w:r>
      <w:r w:rsidR="00F12FBD" w:rsidRPr="00A0389A">
        <w:rPr>
          <w:rFonts w:ascii="Calibri" w:hAnsi="Calibri" w:cs="Calibri"/>
          <w:sz w:val="24"/>
          <w:szCs w:val="24"/>
        </w:rPr>
        <w:t>attempts to provide something like a survey of other scholars’ views</w:t>
      </w:r>
      <w:r w:rsidR="002A46A3" w:rsidRPr="00A0389A">
        <w:rPr>
          <w:rFonts w:ascii="Calibri" w:hAnsi="Calibri" w:cs="Calibri"/>
          <w:sz w:val="24"/>
          <w:szCs w:val="24"/>
        </w:rPr>
        <w:t>.</w:t>
      </w:r>
      <w:r w:rsidR="00B539E0">
        <w:rPr>
          <w:rStyle w:val="EndnoteReference"/>
          <w:rFonts w:ascii="Calibri" w:hAnsi="Calibri" w:cs="Calibri"/>
          <w:sz w:val="24"/>
          <w:szCs w:val="24"/>
        </w:rPr>
        <w:endnoteReference w:id="9"/>
      </w:r>
    </w:p>
    <w:p w14:paraId="222BD363" w14:textId="64F3BD5D" w:rsidR="00601400" w:rsidRPr="00A0389A" w:rsidRDefault="00287E94" w:rsidP="00A0389A">
      <w:pPr>
        <w:spacing w:line="480" w:lineRule="auto"/>
        <w:rPr>
          <w:rFonts w:ascii="Calibri" w:hAnsi="Calibri" w:cs="Calibri"/>
          <w:sz w:val="24"/>
          <w:szCs w:val="24"/>
        </w:rPr>
      </w:pPr>
      <w:r w:rsidRPr="00A0389A">
        <w:rPr>
          <w:rFonts w:ascii="Calibri" w:hAnsi="Calibri" w:cs="Calibri"/>
          <w:sz w:val="24"/>
          <w:szCs w:val="24"/>
        </w:rPr>
        <w:t xml:space="preserve">From this point, however, the second stretch builds to a long discussion of Heidegger’s work and what it tells us about the relationship between philosophy and religion, mysticism, and poetry – a discussion which takes in works including </w:t>
      </w:r>
      <w:r w:rsidRPr="00A0389A">
        <w:rPr>
          <w:rFonts w:ascii="Calibri" w:hAnsi="Calibri" w:cs="Calibri"/>
          <w:i/>
          <w:iCs/>
          <w:sz w:val="24"/>
          <w:szCs w:val="24"/>
        </w:rPr>
        <w:t>What is Metaphysics?</w:t>
      </w:r>
      <w:r w:rsidRPr="00A0389A">
        <w:rPr>
          <w:rFonts w:ascii="Calibri" w:hAnsi="Calibri" w:cs="Calibri"/>
          <w:sz w:val="24"/>
          <w:szCs w:val="24"/>
        </w:rPr>
        <w:t xml:space="preserve">, </w:t>
      </w:r>
      <w:r w:rsidRPr="00A0389A">
        <w:rPr>
          <w:rFonts w:ascii="Calibri" w:hAnsi="Calibri" w:cs="Calibri"/>
          <w:i/>
          <w:iCs/>
          <w:sz w:val="24"/>
          <w:szCs w:val="24"/>
        </w:rPr>
        <w:t>The Origin of the Work of Art</w:t>
      </w:r>
      <w:r w:rsidRPr="00A0389A">
        <w:rPr>
          <w:rFonts w:ascii="Calibri" w:hAnsi="Calibri" w:cs="Calibri"/>
          <w:sz w:val="24"/>
          <w:szCs w:val="24"/>
        </w:rPr>
        <w:t xml:space="preserve">, and </w:t>
      </w:r>
      <w:r w:rsidRPr="00A0389A">
        <w:rPr>
          <w:rFonts w:ascii="Calibri" w:hAnsi="Calibri" w:cs="Calibri"/>
          <w:i/>
          <w:iCs/>
          <w:sz w:val="24"/>
          <w:szCs w:val="24"/>
        </w:rPr>
        <w:t>Building, Dwelling, Thinking</w:t>
      </w:r>
      <w:r w:rsidRPr="00A0389A">
        <w:rPr>
          <w:rFonts w:ascii="Calibri" w:hAnsi="Calibri" w:cs="Calibri"/>
          <w:sz w:val="24"/>
          <w:szCs w:val="24"/>
        </w:rPr>
        <w:t xml:space="preserve"> (as well as </w:t>
      </w:r>
      <w:r w:rsidRPr="00A0389A">
        <w:rPr>
          <w:rFonts w:ascii="Calibri" w:hAnsi="Calibri" w:cs="Calibri"/>
          <w:i/>
          <w:iCs/>
          <w:sz w:val="24"/>
          <w:szCs w:val="24"/>
        </w:rPr>
        <w:t>Being and Time</w:t>
      </w:r>
      <w:r w:rsidRPr="00A0389A">
        <w:rPr>
          <w:rFonts w:ascii="Calibri" w:hAnsi="Calibri" w:cs="Calibri"/>
          <w:sz w:val="24"/>
          <w:szCs w:val="24"/>
        </w:rPr>
        <w:t xml:space="preserve">). Within this stretch, there are breaks in the text at pages 50, 52, 59, and 65 – but at no point </w:t>
      </w:r>
      <w:r w:rsidR="00C717DD" w:rsidRPr="00A0389A">
        <w:rPr>
          <w:rFonts w:ascii="Calibri" w:hAnsi="Calibri" w:cs="Calibri"/>
          <w:sz w:val="24"/>
          <w:szCs w:val="24"/>
        </w:rPr>
        <w:t>do these breaks indicate any sort of thematic shift</w:t>
      </w:r>
      <w:r w:rsidR="005C055F" w:rsidRPr="00A0389A">
        <w:rPr>
          <w:rFonts w:ascii="Calibri" w:hAnsi="Calibri" w:cs="Calibri"/>
          <w:sz w:val="24"/>
          <w:szCs w:val="24"/>
        </w:rPr>
        <w:t>.</w:t>
      </w:r>
      <w:r w:rsidR="00C717DD" w:rsidRPr="00A0389A">
        <w:rPr>
          <w:rFonts w:ascii="Calibri" w:hAnsi="Calibri" w:cs="Calibri"/>
          <w:sz w:val="24"/>
          <w:szCs w:val="24"/>
        </w:rPr>
        <w:t xml:space="preserve"> </w:t>
      </w:r>
      <w:r w:rsidR="005C055F" w:rsidRPr="00A0389A">
        <w:rPr>
          <w:rFonts w:ascii="Calibri" w:hAnsi="Calibri" w:cs="Calibri"/>
          <w:sz w:val="24"/>
          <w:szCs w:val="24"/>
        </w:rPr>
        <w:t>W</w:t>
      </w:r>
      <w:r w:rsidR="00C717DD" w:rsidRPr="00A0389A">
        <w:rPr>
          <w:rFonts w:ascii="Calibri" w:hAnsi="Calibri" w:cs="Calibri"/>
          <w:sz w:val="24"/>
          <w:szCs w:val="24"/>
        </w:rPr>
        <w:t>hile the discussion is quite rambling and nebulous, it carries on in a relatively sustained way until page 96</w:t>
      </w:r>
      <w:r w:rsidR="00601400" w:rsidRPr="00A0389A">
        <w:rPr>
          <w:rFonts w:ascii="Calibri" w:hAnsi="Calibri" w:cs="Calibri"/>
          <w:sz w:val="24"/>
          <w:szCs w:val="24"/>
        </w:rPr>
        <w:t>, where the stretch breaks off after briefly touching on the later Heidegger’s appropriation of Heraclitus.</w:t>
      </w:r>
    </w:p>
    <w:p w14:paraId="6792E34F" w14:textId="71C4BF9F" w:rsidR="00C717DD" w:rsidRPr="00A0389A" w:rsidRDefault="00C717DD" w:rsidP="00A0389A">
      <w:pPr>
        <w:spacing w:line="480" w:lineRule="auto"/>
        <w:rPr>
          <w:rFonts w:ascii="Calibri" w:hAnsi="Calibri" w:cs="Calibri"/>
          <w:sz w:val="24"/>
          <w:szCs w:val="24"/>
        </w:rPr>
      </w:pPr>
      <w:r w:rsidRPr="00A0389A">
        <w:rPr>
          <w:rFonts w:ascii="Calibri" w:hAnsi="Calibri" w:cs="Calibri"/>
          <w:sz w:val="24"/>
          <w:szCs w:val="24"/>
        </w:rPr>
        <w:lastRenderedPageBreak/>
        <w:t xml:space="preserve">For the most part, the material in this section reads a bit like a lost chapter of </w:t>
      </w:r>
      <w:r w:rsidRPr="00A0389A">
        <w:rPr>
          <w:rFonts w:ascii="Calibri" w:hAnsi="Calibri" w:cs="Calibri"/>
          <w:i/>
          <w:iCs/>
          <w:sz w:val="24"/>
          <w:szCs w:val="24"/>
        </w:rPr>
        <w:t>MGM</w:t>
      </w:r>
      <w:r w:rsidRPr="00A0389A">
        <w:rPr>
          <w:rFonts w:ascii="Calibri" w:hAnsi="Calibri" w:cs="Calibri"/>
          <w:sz w:val="24"/>
          <w:szCs w:val="24"/>
        </w:rPr>
        <w:t>, and in my view it is relatively clear how Murdoch might have edited it to form a part of that work: it would just have required a different segue into the main discussion (from the relatively traditional ‘academic monograph’ type introduction in the extant typescript), and something more substantial at the end to wrap it up.</w:t>
      </w:r>
      <w:r w:rsidR="00B539E0">
        <w:rPr>
          <w:rStyle w:val="EndnoteReference"/>
          <w:rFonts w:ascii="Calibri" w:hAnsi="Calibri" w:cs="Calibri"/>
          <w:sz w:val="24"/>
          <w:szCs w:val="24"/>
        </w:rPr>
        <w:endnoteReference w:id="10"/>
      </w:r>
      <w:r w:rsidRPr="00A0389A">
        <w:rPr>
          <w:rFonts w:ascii="Calibri" w:hAnsi="Calibri" w:cs="Calibri"/>
          <w:sz w:val="24"/>
          <w:szCs w:val="24"/>
        </w:rPr>
        <w:t xml:space="preserve"> It is less clear, however, how the material in the second stretch might have been broken up to form part of a study of Heidegger specifically: how discrete chapters might have been made of it on ‘Heidegger and Language’, for instance, or ‘Heidegger and Religion’.</w:t>
      </w:r>
      <w:r w:rsidR="00F21344" w:rsidRPr="00A0389A">
        <w:rPr>
          <w:rFonts w:ascii="Calibri" w:hAnsi="Calibri" w:cs="Calibri"/>
          <w:sz w:val="24"/>
          <w:szCs w:val="24"/>
        </w:rPr>
        <w:t xml:space="preserve"> Everything in the stretch seems to run together, and it is hard to pick a single </w:t>
      </w:r>
      <w:r w:rsidR="005A0430" w:rsidRPr="00A0389A">
        <w:rPr>
          <w:rFonts w:ascii="Calibri" w:hAnsi="Calibri" w:cs="Calibri"/>
          <w:sz w:val="24"/>
          <w:szCs w:val="24"/>
        </w:rPr>
        <w:t>line of argument out</w:t>
      </w:r>
      <w:r w:rsidR="004818E7" w:rsidRPr="00A0389A">
        <w:rPr>
          <w:rFonts w:ascii="Calibri" w:hAnsi="Calibri" w:cs="Calibri"/>
          <w:sz w:val="24"/>
          <w:szCs w:val="24"/>
        </w:rPr>
        <w:t>.</w:t>
      </w:r>
      <w:r w:rsidR="006302AD" w:rsidRPr="00A0389A">
        <w:rPr>
          <w:rFonts w:ascii="Calibri" w:hAnsi="Calibri" w:cs="Calibri"/>
          <w:sz w:val="24"/>
          <w:szCs w:val="24"/>
        </w:rPr>
        <w:t xml:space="preserve"> For all this however, the second stretch is (once it gets going) in my view the most philosophically interesting section of the manuscript.</w:t>
      </w:r>
    </w:p>
    <w:p w14:paraId="2A615E5B" w14:textId="149E88E3" w:rsidR="00ED1A70" w:rsidRPr="00A0389A" w:rsidRDefault="00601400" w:rsidP="00A0389A">
      <w:pPr>
        <w:spacing w:line="480" w:lineRule="auto"/>
        <w:rPr>
          <w:rFonts w:ascii="Calibri" w:hAnsi="Calibri" w:cs="Calibri"/>
          <w:sz w:val="24"/>
          <w:szCs w:val="24"/>
        </w:rPr>
      </w:pPr>
      <w:r w:rsidRPr="00A0389A">
        <w:rPr>
          <w:rFonts w:ascii="Calibri" w:hAnsi="Calibri" w:cs="Calibri"/>
          <w:sz w:val="24"/>
          <w:szCs w:val="24"/>
        </w:rPr>
        <w:t xml:space="preserve">The third stretch, by contrast, consists in relatively discrete discussions of individual works by Heidegger. From pages 97-122, Murdoch discusses Heidegger’s essay </w:t>
      </w:r>
      <w:r w:rsidR="00ED1A70" w:rsidRPr="00A0389A">
        <w:rPr>
          <w:rFonts w:ascii="Calibri" w:hAnsi="Calibri" w:cs="Calibri"/>
          <w:sz w:val="24"/>
          <w:szCs w:val="24"/>
        </w:rPr>
        <w:t>‘</w:t>
      </w:r>
      <w:r w:rsidRPr="00A0389A">
        <w:rPr>
          <w:rFonts w:ascii="Calibri" w:hAnsi="Calibri" w:cs="Calibri"/>
          <w:sz w:val="24"/>
          <w:szCs w:val="24"/>
        </w:rPr>
        <w:t>The Essence of Truth</w:t>
      </w:r>
      <w:r w:rsidR="00ED1A70" w:rsidRPr="00A0389A">
        <w:rPr>
          <w:rFonts w:ascii="Calibri" w:hAnsi="Calibri" w:cs="Calibri"/>
          <w:sz w:val="24"/>
          <w:szCs w:val="24"/>
        </w:rPr>
        <w:t>’</w:t>
      </w:r>
      <w:r w:rsidRPr="00A0389A">
        <w:rPr>
          <w:rFonts w:ascii="Calibri" w:hAnsi="Calibri" w:cs="Calibri"/>
          <w:sz w:val="24"/>
          <w:szCs w:val="24"/>
        </w:rPr>
        <w:t>.</w:t>
      </w:r>
      <w:r w:rsidR="00B539E0">
        <w:rPr>
          <w:rStyle w:val="EndnoteReference"/>
          <w:rFonts w:ascii="Calibri" w:hAnsi="Calibri" w:cs="Calibri"/>
          <w:sz w:val="24"/>
          <w:szCs w:val="24"/>
        </w:rPr>
        <w:endnoteReference w:id="11"/>
      </w:r>
      <w:r w:rsidRPr="00A0389A">
        <w:rPr>
          <w:rFonts w:ascii="Calibri" w:hAnsi="Calibri" w:cs="Calibri"/>
          <w:sz w:val="24"/>
          <w:szCs w:val="24"/>
        </w:rPr>
        <w:t xml:space="preserve"> From pages 123-145, </w:t>
      </w:r>
      <w:r w:rsidR="00ED1A70" w:rsidRPr="00A0389A">
        <w:rPr>
          <w:rFonts w:ascii="Calibri" w:hAnsi="Calibri" w:cs="Calibri"/>
          <w:sz w:val="24"/>
          <w:szCs w:val="24"/>
        </w:rPr>
        <w:t>she discusses Heidegger’s work on Nietzsche, alongside his ‘Plato’s Doctrine of Truth’.</w:t>
      </w:r>
      <w:r w:rsidRPr="00A0389A">
        <w:rPr>
          <w:rFonts w:ascii="Calibri" w:hAnsi="Calibri" w:cs="Calibri"/>
          <w:sz w:val="24"/>
          <w:szCs w:val="24"/>
        </w:rPr>
        <w:t xml:space="preserve"> From pages 146-157, she discusses the ‘Letter on Humanism’; from 157-169, ‘The Question Concerning Technology’. Pages 169-173 are then given over to a discussion of Heidegger and art, which reads like the beginning of a discussion of ‘The Origin of the Work of Art’</w:t>
      </w:r>
      <w:r w:rsidR="005A0430" w:rsidRPr="00A0389A">
        <w:rPr>
          <w:rFonts w:ascii="Calibri" w:hAnsi="Calibri" w:cs="Calibri"/>
          <w:sz w:val="24"/>
          <w:szCs w:val="24"/>
        </w:rPr>
        <w:t xml:space="preserve"> (although she does not seem to have finished it)</w:t>
      </w:r>
      <w:r w:rsidRPr="00A0389A">
        <w:rPr>
          <w:rFonts w:ascii="Calibri" w:hAnsi="Calibri" w:cs="Calibri"/>
          <w:sz w:val="24"/>
          <w:szCs w:val="24"/>
        </w:rPr>
        <w:t>.</w:t>
      </w:r>
      <w:r w:rsidR="00ED1A70" w:rsidRPr="00A0389A">
        <w:rPr>
          <w:rFonts w:ascii="Calibri" w:hAnsi="Calibri" w:cs="Calibri"/>
          <w:sz w:val="24"/>
          <w:szCs w:val="24"/>
        </w:rPr>
        <w:t xml:space="preserve"> </w:t>
      </w:r>
      <w:r w:rsidR="00A35C5E" w:rsidRPr="00A0389A">
        <w:rPr>
          <w:rFonts w:ascii="Calibri" w:hAnsi="Calibri" w:cs="Calibri"/>
          <w:sz w:val="24"/>
          <w:szCs w:val="24"/>
        </w:rPr>
        <w:t xml:space="preserve">Unlike in the second stretch, the focus of the sub-sections </w:t>
      </w:r>
      <w:r w:rsidR="00ED1A70" w:rsidRPr="00A0389A">
        <w:rPr>
          <w:rFonts w:ascii="Calibri" w:hAnsi="Calibri" w:cs="Calibri"/>
          <w:sz w:val="24"/>
          <w:szCs w:val="24"/>
        </w:rPr>
        <w:t>which make up this third stretch of the work is always clear; however, said sub-sections often read more like notes written by Murdoch for her own use</w:t>
      </w:r>
      <w:r w:rsidR="00934AF4" w:rsidRPr="00A0389A">
        <w:rPr>
          <w:rFonts w:ascii="Calibri" w:hAnsi="Calibri" w:cs="Calibri"/>
          <w:sz w:val="24"/>
          <w:szCs w:val="24"/>
        </w:rPr>
        <w:t xml:space="preserve">, </w:t>
      </w:r>
      <w:r w:rsidR="00ED1A70" w:rsidRPr="00A0389A">
        <w:rPr>
          <w:rFonts w:ascii="Calibri" w:hAnsi="Calibri" w:cs="Calibri"/>
          <w:sz w:val="24"/>
          <w:szCs w:val="24"/>
        </w:rPr>
        <w:t xml:space="preserve">than they do something that belongs in </w:t>
      </w:r>
      <w:r w:rsidR="00934AF4" w:rsidRPr="00A0389A">
        <w:rPr>
          <w:rFonts w:ascii="Calibri" w:hAnsi="Calibri" w:cs="Calibri"/>
          <w:sz w:val="24"/>
          <w:szCs w:val="24"/>
        </w:rPr>
        <w:t>a book.</w:t>
      </w:r>
    </w:p>
    <w:p w14:paraId="4822B7DF" w14:textId="4E9FA73B" w:rsidR="00ED1A70" w:rsidRPr="00A0389A" w:rsidRDefault="00ED1A70" w:rsidP="00A0389A">
      <w:pPr>
        <w:spacing w:line="480" w:lineRule="auto"/>
        <w:rPr>
          <w:rFonts w:ascii="Calibri" w:hAnsi="Calibri" w:cs="Calibri"/>
          <w:sz w:val="24"/>
          <w:szCs w:val="24"/>
        </w:rPr>
      </w:pPr>
      <w:r w:rsidRPr="00A0389A">
        <w:rPr>
          <w:rFonts w:ascii="Calibri" w:hAnsi="Calibri" w:cs="Calibri"/>
          <w:sz w:val="24"/>
          <w:szCs w:val="24"/>
        </w:rPr>
        <w:t xml:space="preserve">Finally, from page 173, Murdoch begins an extensive discussion of Heidegger’s relation to the pre-Socratics. </w:t>
      </w:r>
      <w:r w:rsidR="00086F26" w:rsidRPr="00A0389A">
        <w:rPr>
          <w:rFonts w:ascii="Calibri" w:hAnsi="Calibri" w:cs="Calibri"/>
          <w:sz w:val="24"/>
          <w:szCs w:val="24"/>
        </w:rPr>
        <w:t>This stretch is perhaps the least lucid of the Heidegger study</w:t>
      </w:r>
      <w:r w:rsidR="009448AE" w:rsidRPr="00A0389A">
        <w:rPr>
          <w:rFonts w:ascii="Calibri" w:hAnsi="Calibri" w:cs="Calibri"/>
          <w:sz w:val="24"/>
          <w:szCs w:val="24"/>
        </w:rPr>
        <w:t>;</w:t>
      </w:r>
      <w:r w:rsidR="00086F26" w:rsidRPr="00A0389A">
        <w:rPr>
          <w:rFonts w:ascii="Calibri" w:hAnsi="Calibri" w:cs="Calibri"/>
          <w:sz w:val="24"/>
          <w:szCs w:val="24"/>
        </w:rPr>
        <w:t xml:space="preserve"> the typescript is particularly difficult to read, since it includes only </w:t>
      </w:r>
      <w:r w:rsidR="00275E4F" w:rsidRPr="00A0389A">
        <w:rPr>
          <w:rFonts w:ascii="Calibri" w:hAnsi="Calibri" w:cs="Calibri"/>
          <w:sz w:val="24"/>
          <w:szCs w:val="24"/>
        </w:rPr>
        <w:t>asterixis</w:t>
      </w:r>
      <w:r w:rsidR="00086F26" w:rsidRPr="00A0389A">
        <w:rPr>
          <w:rFonts w:ascii="Calibri" w:hAnsi="Calibri" w:cs="Calibri"/>
          <w:sz w:val="24"/>
          <w:szCs w:val="24"/>
        </w:rPr>
        <w:t xml:space="preserve"> in place of the Greek </w:t>
      </w:r>
      <w:r w:rsidR="00086F26" w:rsidRPr="00A0389A">
        <w:rPr>
          <w:rFonts w:ascii="Calibri" w:hAnsi="Calibri" w:cs="Calibri"/>
          <w:sz w:val="24"/>
          <w:szCs w:val="24"/>
        </w:rPr>
        <w:lastRenderedPageBreak/>
        <w:t>letters in Murdoch’s handwritten manuscript</w:t>
      </w:r>
      <w:r w:rsidR="00C51D6F" w:rsidRPr="00A0389A">
        <w:rPr>
          <w:rFonts w:ascii="Calibri" w:hAnsi="Calibri" w:cs="Calibri"/>
          <w:sz w:val="24"/>
          <w:szCs w:val="24"/>
        </w:rPr>
        <w:t xml:space="preserve"> (earlier on in the typescript Murdoch has filled Greek terms in by hand, but she stops bothering </w:t>
      </w:r>
      <w:r w:rsidR="00DE529C" w:rsidRPr="00A0389A">
        <w:rPr>
          <w:rFonts w:ascii="Calibri" w:hAnsi="Calibri" w:cs="Calibri"/>
          <w:sz w:val="24"/>
          <w:szCs w:val="24"/>
        </w:rPr>
        <w:t>after a while)</w:t>
      </w:r>
      <w:r w:rsidR="00086F26" w:rsidRPr="00A0389A">
        <w:rPr>
          <w:rFonts w:ascii="Calibri" w:hAnsi="Calibri" w:cs="Calibri"/>
          <w:sz w:val="24"/>
          <w:szCs w:val="24"/>
        </w:rPr>
        <w:t xml:space="preserve">. The stretch is also divided in a way that </w:t>
      </w:r>
      <w:r w:rsidR="009448AE" w:rsidRPr="00A0389A">
        <w:rPr>
          <w:rFonts w:ascii="Calibri" w:hAnsi="Calibri" w:cs="Calibri"/>
          <w:sz w:val="24"/>
          <w:szCs w:val="24"/>
        </w:rPr>
        <w:t>seems</w:t>
      </w:r>
      <w:r w:rsidR="00086F26" w:rsidRPr="00A0389A">
        <w:rPr>
          <w:rFonts w:ascii="Calibri" w:hAnsi="Calibri" w:cs="Calibri"/>
          <w:sz w:val="24"/>
          <w:szCs w:val="24"/>
        </w:rPr>
        <w:t xml:space="preserve"> fundamentally confused. Page 186 appears to open with a third ‘do-over’ of the </w:t>
      </w:r>
      <w:proofErr w:type="gramStart"/>
      <w:r w:rsidR="00086F26" w:rsidRPr="00A0389A">
        <w:rPr>
          <w:rFonts w:ascii="Calibri" w:hAnsi="Calibri" w:cs="Calibri"/>
          <w:sz w:val="24"/>
          <w:szCs w:val="24"/>
        </w:rPr>
        <w:t>work as a whole, as</w:t>
      </w:r>
      <w:proofErr w:type="gramEnd"/>
      <w:r w:rsidR="00086F26" w:rsidRPr="00A0389A">
        <w:rPr>
          <w:rFonts w:ascii="Calibri" w:hAnsi="Calibri" w:cs="Calibri"/>
          <w:sz w:val="24"/>
          <w:szCs w:val="24"/>
        </w:rPr>
        <w:t xml:space="preserve"> we are given what looks like a title: ‘Pursuit of Being: Notes on Heidegger’. However, the </w:t>
      </w:r>
      <w:r w:rsidR="000C3930" w:rsidRPr="00A0389A">
        <w:rPr>
          <w:rFonts w:ascii="Calibri" w:hAnsi="Calibri" w:cs="Calibri"/>
          <w:sz w:val="24"/>
          <w:szCs w:val="24"/>
        </w:rPr>
        <w:t>discussion below the new ‘title page’ is then basically a continuation of the one that has broken off on p. 185. Something similar happens on p.203, where a new section entitled ‘Addendum: The Pursuit of Being: Notes on Heidegger’ appears to begin. Again, however, Murdoch immediately picks up with a discussion of Heidegger’s appropriation of Heraclitus. Said discussion then simply comes to a stop on p. 224, where the typescript ends.</w:t>
      </w:r>
    </w:p>
    <w:p w14:paraId="1E4BB479" w14:textId="1BC16D72" w:rsidR="0089158C" w:rsidRPr="00A0389A" w:rsidRDefault="00F72798" w:rsidP="00A0389A">
      <w:pPr>
        <w:spacing w:line="480" w:lineRule="auto"/>
        <w:rPr>
          <w:rFonts w:ascii="Calibri" w:hAnsi="Calibri" w:cs="Calibri"/>
          <w:sz w:val="24"/>
          <w:szCs w:val="24"/>
        </w:rPr>
      </w:pPr>
      <w:r w:rsidRPr="00A0389A">
        <w:rPr>
          <w:rFonts w:ascii="Calibri" w:hAnsi="Calibri" w:cs="Calibri"/>
          <w:sz w:val="24"/>
          <w:szCs w:val="24"/>
        </w:rPr>
        <w:t xml:space="preserve">What then of </w:t>
      </w:r>
      <w:r w:rsidR="00FD6D70" w:rsidRPr="00A0389A">
        <w:rPr>
          <w:rFonts w:ascii="Calibri" w:hAnsi="Calibri" w:cs="Calibri"/>
          <w:sz w:val="24"/>
          <w:szCs w:val="24"/>
        </w:rPr>
        <w:t xml:space="preserve">Murdoch’s arguments? What is Murdoch </w:t>
      </w:r>
      <w:proofErr w:type="gramStart"/>
      <w:r w:rsidR="00FD6D70" w:rsidRPr="00A0389A">
        <w:rPr>
          <w:rFonts w:ascii="Calibri" w:hAnsi="Calibri" w:cs="Calibri"/>
          <w:sz w:val="24"/>
          <w:szCs w:val="24"/>
        </w:rPr>
        <w:t>actually trying</w:t>
      </w:r>
      <w:proofErr w:type="gramEnd"/>
      <w:r w:rsidR="00FD6D70" w:rsidRPr="00A0389A">
        <w:rPr>
          <w:rFonts w:ascii="Calibri" w:hAnsi="Calibri" w:cs="Calibri"/>
          <w:sz w:val="24"/>
          <w:szCs w:val="24"/>
        </w:rPr>
        <w:t xml:space="preserve"> to </w:t>
      </w:r>
      <w:r w:rsidR="00FD6D70" w:rsidRPr="00A0389A">
        <w:rPr>
          <w:rFonts w:ascii="Calibri" w:hAnsi="Calibri" w:cs="Calibri"/>
          <w:i/>
          <w:iCs/>
          <w:sz w:val="24"/>
          <w:szCs w:val="24"/>
        </w:rPr>
        <w:t>do</w:t>
      </w:r>
      <w:r w:rsidR="00FD6D70" w:rsidRPr="00A0389A">
        <w:rPr>
          <w:rFonts w:ascii="Calibri" w:hAnsi="Calibri" w:cs="Calibri"/>
          <w:sz w:val="24"/>
          <w:szCs w:val="24"/>
        </w:rPr>
        <w:t xml:space="preserve"> with Heidegger in her Heidegger study? </w:t>
      </w:r>
      <w:r w:rsidR="00721108" w:rsidRPr="00A0389A">
        <w:rPr>
          <w:rFonts w:ascii="Calibri" w:hAnsi="Calibri" w:cs="Calibri"/>
          <w:sz w:val="24"/>
          <w:szCs w:val="24"/>
        </w:rPr>
        <w:t>If the work has a single core argument</w:t>
      </w:r>
      <w:r w:rsidR="00FD6D70" w:rsidRPr="00A0389A">
        <w:rPr>
          <w:rFonts w:ascii="Calibri" w:hAnsi="Calibri" w:cs="Calibri"/>
          <w:sz w:val="24"/>
          <w:szCs w:val="24"/>
        </w:rPr>
        <w:t>,</w:t>
      </w:r>
      <w:r w:rsidR="00B539E0">
        <w:rPr>
          <w:rStyle w:val="EndnoteReference"/>
          <w:rFonts w:ascii="Calibri" w:hAnsi="Calibri" w:cs="Calibri"/>
          <w:sz w:val="24"/>
          <w:szCs w:val="24"/>
        </w:rPr>
        <w:endnoteReference w:id="12"/>
      </w:r>
      <w:r w:rsidR="00FD6D70" w:rsidRPr="00A0389A">
        <w:rPr>
          <w:rFonts w:ascii="Calibri" w:hAnsi="Calibri" w:cs="Calibri"/>
          <w:sz w:val="24"/>
          <w:szCs w:val="24"/>
        </w:rPr>
        <w:t xml:space="preserve"> then we might think of it as </w:t>
      </w:r>
      <w:r w:rsidR="00DB1D50">
        <w:rPr>
          <w:rFonts w:ascii="Calibri" w:hAnsi="Calibri" w:cs="Calibri"/>
          <w:sz w:val="24"/>
          <w:szCs w:val="24"/>
        </w:rPr>
        <w:t>one which proceeds</w:t>
      </w:r>
      <w:r w:rsidR="00FD6D70" w:rsidRPr="00A0389A">
        <w:rPr>
          <w:rFonts w:ascii="Calibri" w:hAnsi="Calibri" w:cs="Calibri"/>
          <w:sz w:val="24"/>
          <w:szCs w:val="24"/>
        </w:rPr>
        <w:t xml:space="preserve"> from the question: ‘why does Heidegger matt</w:t>
      </w:r>
      <w:r w:rsidR="0089158C" w:rsidRPr="00A0389A">
        <w:rPr>
          <w:rFonts w:ascii="Calibri" w:hAnsi="Calibri" w:cs="Calibri"/>
          <w:sz w:val="24"/>
          <w:szCs w:val="24"/>
        </w:rPr>
        <w:t xml:space="preserve">er?’ Heidegger is important – we are told that much, certainly, in the </w:t>
      </w:r>
      <w:r w:rsidR="008B21CB" w:rsidRPr="00A0389A">
        <w:rPr>
          <w:rFonts w:ascii="Calibri" w:hAnsi="Calibri" w:cs="Calibri"/>
          <w:sz w:val="24"/>
          <w:szCs w:val="24"/>
        </w:rPr>
        <w:t xml:space="preserve">first stretch. But to what does he owe this importance </w:t>
      </w:r>
      <w:r w:rsidR="008B21CB" w:rsidRPr="00A0389A">
        <w:rPr>
          <w:rFonts w:ascii="Calibri" w:hAnsi="Calibri" w:cs="Calibri"/>
          <w:i/>
          <w:iCs/>
          <w:sz w:val="24"/>
          <w:szCs w:val="24"/>
        </w:rPr>
        <w:t>exactly?</w:t>
      </w:r>
    </w:p>
    <w:p w14:paraId="18F5E784" w14:textId="5A894BBF" w:rsidR="008B21CB" w:rsidRPr="00A0389A" w:rsidRDefault="008B21CB" w:rsidP="00A0389A">
      <w:pPr>
        <w:spacing w:line="480" w:lineRule="auto"/>
        <w:rPr>
          <w:rFonts w:ascii="Calibri" w:hAnsi="Calibri" w:cs="Calibri"/>
          <w:sz w:val="24"/>
          <w:szCs w:val="24"/>
        </w:rPr>
      </w:pPr>
      <w:r w:rsidRPr="00A0389A">
        <w:rPr>
          <w:rFonts w:ascii="Calibri" w:hAnsi="Calibri" w:cs="Calibri"/>
          <w:sz w:val="24"/>
          <w:szCs w:val="24"/>
        </w:rPr>
        <w:t xml:space="preserve">As far as I can tell, </w:t>
      </w:r>
      <w:r w:rsidR="00AC67AB" w:rsidRPr="00A0389A">
        <w:rPr>
          <w:rFonts w:ascii="Calibri" w:hAnsi="Calibri" w:cs="Calibri"/>
          <w:sz w:val="24"/>
          <w:szCs w:val="24"/>
        </w:rPr>
        <w:t xml:space="preserve">Murdoch’s answer to this question is: Heidegger purports to address a certain </w:t>
      </w:r>
      <w:r w:rsidR="00AC67AB" w:rsidRPr="00A0389A">
        <w:rPr>
          <w:rFonts w:ascii="Calibri" w:hAnsi="Calibri" w:cs="Calibri"/>
          <w:i/>
          <w:iCs/>
          <w:sz w:val="24"/>
          <w:szCs w:val="24"/>
        </w:rPr>
        <w:t>felt</w:t>
      </w:r>
      <w:r w:rsidR="00AC67AB" w:rsidRPr="00A0389A">
        <w:rPr>
          <w:rFonts w:ascii="Calibri" w:hAnsi="Calibri" w:cs="Calibri"/>
          <w:sz w:val="24"/>
          <w:szCs w:val="24"/>
        </w:rPr>
        <w:t xml:space="preserve"> </w:t>
      </w:r>
      <w:r w:rsidR="00AC67AB" w:rsidRPr="00A0389A">
        <w:rPr>
          <w:rFonts w:ascii="Calibri" w:hAnsi="Calibri" w:cs="Calibri"/>
          <w:i/>
          <w:iCs/>
          <w:sz w:val="24"/>
          <w:szCs w:val="24"/>
        </w:rPr>
        <w:t>metaphysical need</w:t>
      </w:r>
      <w:r w:rsidR="00AC67AB" w:rsidRPr="00A0389A">
        <w:rPr>
          <w:rFonts w:ascii="Calibri" w:hAnsi="Calibri" w:cs="Calibri"/>
          <w:sz w:val="24"/>
          <w:szCs w:val="24"/>
        </w:rPr>
        <w:t>.</w:t>
      </w:r>
      <w:r w:rsidR="00B539E0">
        <w:rPr>
          <w:rStyle w:val="EndnoteReference"/>
          <w:rFonts w:ascii="Calibri" w:hAnsi="Calibri" w:cs="Calibri"/>
          <w:sz w:val="24"/>
          <w:szCs w:val="24"/>
        </w:rPr>
        <w:endnoteReference w:id="13"/>
      </w:r>
      <w:r w:rsidR="00981C69" w:rsidRPr="00A0389A">
        <w:rPr>
          <w:rFonts w:ascii="Calibri" w:hAnsi="Calibri" w:cs="Calibri"/>
          <w:sz w:val="24"/>
          <w:szCs w:val="24"/>
        </w:rPr>
        <w:t xml:space="preserve"> At one point she refers to this as a </w:t>
      </w:r>
      <w:r w:rsidR="00FC07D3" w:rsidRPr="00A0389A">
        <w:rPr>
          <w:rFonts w:ascii="Calibri" w:hAnsi="Calibri" w:cs="Calibri"/>
          <w:sz w:val="24"/>
          <w:szCs w:val="24"/>
        </w:rPr>
        <w:t xml:space="preserve">metaphysical “yearning” (p. 162): </w:t>
      </w:r>
      <w:r w:rsidR="00403AD6" w:rsidRPr="00A0389A">
        <w:rPr>
          <w:rFonts w:ascii="Calibri" w:hAnsi="Calibri" w:cs="Calibri"/>
          <w:sz w:val="24"/>
          <w:szCs w:val="24"/>
        </w:rPr>
        <w:t>some</w:t>
      </w:r>
      <w:r w:rsidR="00FC07D3" w:rsidRPr="00A0389A">
        <w:rPr>
          <w:rFonts w:ascii="Calibri" w:hAnsi="Calibri" w:cs="Calibri"/>
          <w:sz w:val="24"/>
          <w:szCs w:val="24"/>
        </w:rPr>
        <w:t xml:space="preserve"> sense that we need philosophy </w:t>
      </w:r>
      <w:r w:rsidR="00403AD6" w:rsidRPr="00A0389A">
        <w:rPr>
          <w:rFonts w:ascii="Calibri" w:hAnsi="Calibri" w:cs="Calibri"/>
          <w:sz w:val="24"/>
          <w:szCs w:val="24"/>
        </w:rPr>
        <w:t>in order to</w:t>
      </w:r>
      <w:r w:rsidR="00FC07D3" w:rsidRPr="00A0389A">
        <w:rPr>
          <w:rFonts w:ascii="Calibri" w:hAnsi="Calibri" w:cs="Calibri"/>
          <w:sz w:val="24"/>
          <w:szCs w:val="24"/>
        </w:rPr>
        <w:t xml:space="preserve"> address the questions that most fundamentally matter to us</w:t>
      </w:r>
      <w:r w:rsidR="00EB3619" w:rsidRPr="00A0389A">
        <w:rPr>
          <w:rFonts w:ascii="Calibri" w:hAnsi="Calibri" w:cs="Calibri"/>
          <w:sz w:val="24"/>
          <w:szCs w:val="24"/>
        </w:rPr>
        <w:t>; questions, for instance, about the meaning or purpose of existence</w:t>
      </w:r>
      <w:r w:rsidR="00FC07D3" w:rsidRPr="00A0389A">
        <w:rPr>
          <w:rFonts w:ascii="Calibri" w:hAnsi="Calibri" w:cs="Calibri"/>
          <w:sz w:val="24"/>
          <w:szCs w:val="24"/>
        </w:rPr>
        <w:t xml:space="preserve">. Heidegger </w:t>
      </w:r>
      <w:r w:rsidR="003C4C13" w:rsidRPr="00A0389A">
        <w:rPr>
          <w:rFonts w:ascii="Calibri" w:hAnsi="Calibri" w:cs="Calibri"/>
          <w:sz w:val="24"/>
          <w:szCs w:val="24"/>
        </w:rPr>
        <w:t xml:space="preserve">lived and worked at a time when it was felt not only that </w:t>
      </w:r>
      <w:r w:rsidR="00454099" w:rsidRPr="00A0389A">
        <w:rPr>
          <w:rFonts w:ascii="Calibri" w:hAnsi="Calibri" w:cs="Calibri"/>
          <w:sz w:val="24"/>
          <w:szCs w:val="24"/>
        </w:rPr>
        <w:t xml:space="preserve">the old answers to metaphysical questions were basically bogus (the era of Marx, Nietzsche, and Freud), but that </w:t>
      </w:r>
      <w:r w:rsidR="009F23B0" w:rsidRPr="00A0389A">
        <w:rPr>
          <w:rFonts w:ascii="Calibri" w:hAnsi="Calibri" w:cs="Calibri"/>
          <w:sz w:val="24"/>
          <w:szCs w:val="24"/>
        </w:rPr>
        <w:t>it may not even be within philosophy’s scope to answer them (the era of the early Wittgenstein and the logical empiricists).</w:t>
      </w:r>
      <w:r w:rsidR="00F11E55" w:rsidRPr="00A0389A">
        <w:rPr>
          <w:rFonts w:ascii="Calibri" w:hAnsi="Calibri" w:cs="Calibri"/>
          <w:sz w:val="24"/>
          <w:szCs w:val="24"/>
        </w:rPr>
        <w:t xml:space="preserve"> Murdoch herself thinks that metaphysical </w:t>
      </w:r>
      <w:r w:rsidR="00F11E55" w:rsidRPr="00A0389A">
        <w:rPr>
          <w:rFonts w:ascii="Calibri" w:hAnsi="Calibri" w:cs="Calibri"/>
          <w:sz w:val="24"/>
          <w:szCs w:val="24"/>
        </w:rPr>
        <w:lastRenderedPageBreak/>
        <w:t>questioning is “</w:t>
      </w:r>
      <w:r w:rsidR="00B54C44" w:rsidRPr="00A0389A">
        <w:rPr>
          <w:rFonts w:ascii="Calibri" w:hAnsi="Calibri" w:cs="Calibri"/>
          <w:sz w:val="24"/>
          <w:szCs w:val="24"/>
        </w:rPr>
        <w:t>good for the human race and should continue” (</w:t>
      </w:r>
      <w:r w:rsidR="00EE4A60">
        <w:rPr>
          <w:rFonts w:ascii="Calibri" w:hAnsi="Calibri" w:cs="Calibri"/>
          <w:sz w:val="24"/>
          <w:szCs w:val="24"/>
        </w:rPr>
        <w:t>KUAS6/5/1/4</w:t>
      </w:r>
      <w:r w:rsidR="00B54C44" w:rsidRPr="00A0389A">
        <w:rPr>
          <w:rFonts w:ascii="Calibri" w:hAnsi="Calibri" w:cs="Calibri"/>
          <w:sz w:val="24"/>
          <w:szCs w:val="24"/>
        </w:rPr>
        <w:t>: 128).</w:t>
      </w:r>
      <w:r w:rsidR="009F23B0" w:rsidRPr="00A0389A">
        <w:rPr>
          <w:rFonts w:ascii="Calibri" w:hAnsi="Calibri" w:cs="Calibri"/>
          <w:sz w:val="24"/>
          <w:szCs w:val="24"/>
        </w:rPr>
        <w:t xml:space="preserve"> Hence the questions about the nature of philosophy already quoted from stretch one </w:t>
      </w:r>
      <w:r w:rsidR="009B675B" w:rsidRPr="00A0389A">
        <w:rPr>
          <w:rFonts w:ascii="Calibri" w:hAnsi="Calibri" w:cs="Calibri"/>
          <w:sz w:val="24"/>
          <w:szCs w:val="24"/>
        </w:rPr>
        <w:t xml:space="preserve">of the Heidegger </w:t>
      </w:r>
      <w:proofErr w:type="gramStart"/>
      <w:r w:rsidR="009B675B" w:rsidRPr="00A0389A">
        <w:rPr>
          <w:rFonts w:ascii="Calibri" w:hAnsi="Calibri" w:cs="Calibri"/>
          <w:sz w:val="24"/>
          <w:szCs w:val="24"/>
        </w:rPr>
        <w:t>study</w:t>
      </w:r>
      <w:proofErr w:type="gramEnd"/>
      <w:r w:rsidR="009B675B" w:rsidRPr="00A0389A">
        <w:rPr>
          <w:rFonts w:ascii="Calibri" w:hAnsi="Calibri" w:cs="Calibri"/>
          <w:sz w:val="24"/>
          <w:szCs w:val="24"/>
        </w:rPr>
        <w:t xml:space="preserve"> above. Hence also why Murdoch writes:</w:t>
      </w:r>
    </w:p>
    <w:p w14:paraId="2E71FC69" w14:textId="6B6AAA90" w:rsidR="00F11E55" w:rsidRPr="00A0389A" w:rsidRDefault="009B675B" w:rsidP="00A0389A">
      <w:pPr>
        <w:spacing w:line="480" w:lineRule="auto"/>
        <w:ind w:left="720"/>
        <w:rPr>
          <w:rFonts w:ascii="Calibri" w:hAnsi="Calibri" w:cs="Calibri"/>
          <w:sz w:val="24"/>
          <w:szCs w:val="24"/>
        </w:rPr>
      </w:pPr>
      <w:r w:rsidRPr="00A0389A">
        <w:rPr>
          <w:rFonts w:ascii="Calibri" w:hAnsi="Calibri" w:cs="Calibri"/>
          <w:sz w:val="24"/>
          <w:szCs w:val="24"/>
        </w:rPr>
        <w:t xml:space="preserve">“Can an empiricist be a metaphysician? Can the myths and pictures of </w:t>
      </w:r>
      <w:r w:rsidR="00010843" w:rsidRPr="00A0389A">
        <w:rPr>
          <w:rFonts w:ascii="Calibri" w:hAnsi="Calibri" w:cs="Calibri"/>
          <w:sz w:val="24"/>
          <w:szCs w:val="24"/>
        </w:rPr>
        <w:t>traditional metaphysics be restarted without loss in ordinary language, is this a fair criterion? Must a moral philosopher be a metaphysician?” (</w:t>
      </w:r>
      <w:r w:rsidR="00EE4A60">
        <w:rPr>
          <w:rFonts w:ascii="Calibri" w:hAnsi="Calibri" w:cs="Calibri"/>
          <w:sz w:val="24"/>
          <w:szCs w:val="24"/>
        </w:rPr>
        <w:t>KUAS6/5/1/4</w:t>
      </w:r>
      <w:r w:rsidR="00010843" w:rsidRPr="00A0389A">
        <w:rPr>
          <w:rFonts w:ascii="Calibri" w:hAnsi="Calibri" w:cs="Calibri"/>
          <w:sz w:val="24"/>
          <w:szCs w:val="24"/>
        </w:rPr>
        <w:t>: 2).</w:t>
      </w:r>
    </w:p>
    <w:p w14:paraId="6938BC9C" w14:textId="7A4CFBD0" w:rsidR="00767DA5" w:rsidRPr="00A0389A" w:rsidRDefault="00EB3619" w:rsidP="00A0389A">
      <w:pPr>
        <w:spacing w:line="480" w:lineRule="auto"/>
        <w:rPr>
          <w:rFonts w:ascii="Calibri" w:hAnsi="Calibri" w:cs="Calibri"/>
          <w:sz w:val="24"/>
          <w:szCs w:val="24"/>
        </w:rPr>
      </w:pPr>
      <w:r w:rsidRPr="00A0389A">
        <w:rPr>
          <w:rFonts w:ascii="Calibri" w:hAnsi="Calibri" w:cs="Calibri"/>
          <w:sz w:val="24"/>
          <w:szCs w:val="24"/>
        </w:rPr>
        <w:t>Plausibly, Heidegger is unique among his contemporaries in</w:t>
      </w:r>
      <w:r w:rsidR="000F7F40" w:rsidRPr="00A0389A">
        <w:rPr>
          <w:rFonts w:ascii="Calibri" w:hAnsi="Calibri" w:cs="Calibri"/>
          <w:sz w:val="24"/>
          <w:szCs w:val="24"/>
        </w:rPr>
        <w:t xml:space="preserve"> </w:t>
      </w:r>
      <w:r w:rsidR="00FD056E" w:rsidRPr="00A0389A">
        <w:rPr>
          <w:rFonts w:ascii="Calibri" w:hAnsi="Calibri" w:cs="Calibri"/>
          <w:sz w:val="24"/>
          <w:szCs w:val="24"/>
        </w:rPr>
        <w:t>that he attempts</w:t>
      </w:r>
      <w:r w:rsidR="000F7F40" w:rsidRPr="00A0389A">
        <w:rPr>
          <w:rFonts w:ascii="Calibri" w:hAnsi="Calibri" w:cs="Calibri"/>
          <w:sz w:val="24"/>
          <w:szCs w:val="24"/>
        </w:rPr>
        <w:t xml:space="preserve"> to address our ‘metaphysical needs’ in a way that is at once </w:t>
      </w:r>
      <w:r w:rsidR="000F7F40" w:rsidRPr="00A0389A">
        <w:rPr>
          <w:rFonts w:ascii="Calibri" w:hAnsi="Calibri" w:cs="Calibri"/>
          <w:i/>
          <w:iCs/>
          <w:sz w:val="24"/>
          <w:szCs w:val="24"/>
        </w:rPr>
        <w:t>systematic</w:t>
      </w:r>
      <w:r w:rsidR="000F7F40" w:rsidRPr="00A0389A">
        <w:rPr>
          <w:rFonts w:ascii="Calibri" w:hAnsi="Calibri" w:cs="Calibri"/>
          <w:sz w:val="24"/>
          <w:szCs w:val="24"/>
        </w:rPr>
        <w:t xml:space="preserve"> and </w:t>
      </w:r>
      <w:r w:rsidR="000F7F40" w:rsidRPr="00A0389A">
        <w:rPr>
          <w:rFonts w:ascii="Calibri" w:hAnsi="Calibri" w:cs="Calibri"/>
          <w:i/>
          <w:iCs/>
          <w:sz w:val="24"/>
          <w:szCs w:val="24"/>
        </w:rPr>
        <w:t>substantial</w:t>
      </w:r>
      <w:r w:rsidR="00D02309" w:rsidRPr="00A0389A">
        <w:rPr>
          <w:rFonts w:ascii="Calibri" w:hAnsi="Calibri" w:cs="Calibri"/>
          <w:sz w:val="24"/>
          <w:szCs w:val="24"/>
        </w:rPr>
        <w:t xml:space="preserve">. </w:t>
      </w:r>
      <w:r w:rsidR="005573EC" w:rsidRPr="00A0389A">
        <w:rPr>
          <w:rFonts w:ascii="Calibri" w:hAnsi="Calibri" w:cs="Calibri"/>
          <w:sz w:val="24"/>
          <w:szCs w:val="24"/>
        </w:rPr>
        <w:t>A thinker like Wittgenstein is fundamentally ‘anti-metaphysical’, in the sense that he is going to either dismiss metaphysical questions as nonsense (the early Wittgenstein), or else find a way of dissolving them away as misguided (the later</w:t>
      </w:r>
      <w:r w:rsidR="00721108" w:rsidRPr="00A0389A">
        <w:rPr>
          <w:rFonts w:ascii="Calibri" w:hAnsi="Calibri" w:cs="Calibri"/>
          <w:sz w:val="24"/>
          <w:szCs w:val="24"/>
        </w:rPr>
        <w:t xml:space="preserve"> Wittgenstein</w:t>
      </w:r>
      <w:r w:rsidR="005573EC" w:rsidRPr="00A0389A">
        <w:rPr>
          <w:rFonts w:ascii="Calibri" w:hAnsi="Calibri" w:cs="Calibri"/>
          <w:sz w:val="24"/>
          <w:szCs w:val="24"/>
        </w:rPr>
        <w:t xml:space="preserve">). A Sartre is going to address fundamental questions of existence in a </w:t>
      </w:r>
      <w:r w:rsidR="005573EC" w:rsidRPr="00A0389A">
        <w:rPr>
          <w:rFonts w:ascii="Calibri" w:hAnsi="Calibri" w:cs="Calibri"/>
          <w:i/>
          <w:iCs/>
          <w:sz w:val="24"/>
          <w:szCs w:val="24"/>
        </w:rPr>
        <w:t>systematic</w:t>
      </w:r>
      <w:r w:rsidR="005573EC" w:rsidRPr="00A0389A">
        <w:rPr>
          <w:rFonts w:ascii="Calibri" w:hAnsi="Calibri" w:cs="Calibri"/>
          <w:sz w:val="24"/>
          <w:szCs w:val="24"/>
        </w:rPr>
        <w:t xml:space="preserve"> </w:t>
      </w:r>
      <w:proofErr w:type="gramStart"/>
      <w:r w:rsidR="005573EC" w:rsidRPr="00A0389A">
        <w:rPr>
          <w:rFonts w:ascii="Calibri" w:hAnsi="Calibri" w:cs="Calibri"/>
          <w:sz w:val="24"/>
          <w:szCs w:val="24"/>
        </w:rPr>
        <w:t>way, but</w:t>
      </w:r>
      <w:proofErr w:type="gramEnd"/>
      <w:r w:rsidR="005573EC" w:rsidRPr="00A0389A">
        <w:rPr>
          <w:rFonts w:ascii="Calibri" w:hAnsi="Calibri" w:cs="Calibri"/>
          <w:sz w:val="24"/>
          <w:szCs w:val="24"/>
        </w:rPr>
        <w:t xml:space="preserve"> not give us anything genuinely substantial: </w:t>
      </w:r>
      <w:r w:rsidR="009D5E3C" w:rsidRPr="00A0389A">
        <w:rPr>
          <w:rFonts w:ascii="Calibri" w:hAnsi="Calibri" w:cs="Calibri"/>
          <w:sz w:val="24"/>
          <w:szCs w:val="24"/>
        </w:rPr>
        <w:t xml:space="preserve">their picture is one on which existence is fundamentally meaningless, but we are (fortunately) free to determine ourselves within it however we like. </w:t>
      </w:r>
      <w:r w:rsidR="00B30B43" w:rsidRPr="00A0389A">
        <w:rPr>
          <w:rFonts w:ascii="Calibri" w:hAnsi="Calibri" w:cs="Calibri"/>
          <w:sz w:val="24"/>
          <w:szCs w:val="24"/>
        </w:rPr>
        <w:t xml:space="preserve">Meanwhile, religious approaches to existential questions are going to be substantial, but not philosophically systematic: they are going to be fundamentally ‘pre-critical’, to use the Kantian term. </w:t>
      </w:r>
      <w:r w:rsidR="00C93ACB" w:rsidRPr="00A0389A">
        <w:rPr>
          <w:rFonts w:ascii="Calibri" w:hAnsi="Calibri" w:cs="Calibri"/>
          <w:sz w:val="24"/>
          <w:szCs w:val="24"/>
        </w:rPr>
        <w:t>Heidegger, however, adopts</w:t>
      </w:r>
      <w:r w:rsidR="00287CAA" w:rsidRPr="00A0389A">
        <w:rPr>
          <w:rFonts w:ascii="Calibri" w:hAnsi="Calibri" w:cs="Calibri"/>
          <w:sz w:val="24"/>
          <w:szCs w:val="24"/>
        </w:rPr>
        <w:t xml:space="preserve"> the phenomenological approach pioneered by Husserl (</w:t>
      </w:r>
      <w:r w:rsidR="00EE4A60">
        <w:rPr>
          <w:rFonts w:ascii="Calibri" w:hAnsi="Calibri" w:cs="Calibri"/>
          <w:sz w:val="24"/>
          <w:szCs w:val="24"/>
        </w:rPr>
        <w:t>KUAS6/5/1/4</w:t>
      </w:r>
      <w:r w:rsidR="00287CAA" w:rsidRPr="00A0389A">
        <w:rPr>
          <w:rFonts w:ascii="Calibri" w:hAnsi="Calibri" w:cs="Calibri"/>
          <w:sz w:val="24"/>
          <w:szCs w:val="24"/>
        </w:rPr>
        <w:t xml:space="preserve">: 2) </w:t>
      </w:r>
      <w:proofErr w:type="gramStart"/>
      <w:r w:rsidR="00287CAA" w:rsidRPr="00A0389A">
        <w:rPr>
          <w:rFonts w:ascii="Calibri" w:hAnsi="Calibri" w:cs="Calibri"/>
          <w:sz w:val="24"/>
          <w:szCs w:val="24"/>
        </w:rPr>
        <w:t>in order to</w:t>
      </w:r>
      <w:proofErr w:type="gramEnd"/>
      <w:r w:rsidR="00287CAA" w:rsidRPr="00A0389A">
        <w:rPr>
          <w:rFonts w:ascii="Calibri" w:hAnsi="Calibri" w:cs="Calibri"/>
          <w:sz w:val="24"/>
          <w:szCs w:val="24"/>
        </w:rPr>
        <w:t xml:space="preserve"> </w:t>
      </w:r>
      <w:r w:rsidR="008C6BF7" w:rsidRPr="00A0389A">
        <w:rPr>
          <w:rFonts w:ascii="Calibri" w:hAnsi="Calibri" w:cs="Calibri"/>
          <w:sz w:val="24"/>
          <w:szCs w:val="24"/>
        </w:rPr>
        <w:t>renew western philosophy in the fullest and most comprehensive sense possible</w:t>
      </w:r>
      <w:r w:rsidR="00767DA5" w:rsidRPr="00A0389A">
        <w:rPr>
          <w:rFonts w:ascii="Calibri" w:hAnsi="Calibri" w:cs="Calibri"/>
          <w:sz w:val="24"/>
          <w:szCs w:val="24"/>
        </w:rPr>
        <w:t>: returning to the ‘question of the meaning of being’ (</w:t>
      </w:r>
      <w:r w:rsidR="00EE4A60">
        <w:rPr>
          <w:rFonts w:ascii="Calibri" w:hAnsi="Calibri" w:cs="Calibri"/>
          <w:sz w:val="24"/>
          <w:szCs w:val="24"/>
        </w:rPr>
        <w:t>KUAS6/5/1/4</w:t>
      </w:r>
      <w:r w:rsidR="00767DA5" w:rsidRPr="00A0389A">
        <w:rPr>
          <w:rFonts w:ascii="Calibri" w:hAnsi="Calibri" w:cs="Calibri"/>
          <w:sz w:val="24"/>
          <w:szCs w:val="24"/>
        </w:rPr>
        <w:t>: 4).</w:t>
      </w:r>
      <w:r w:rsidR="00B539E0">
        <w:rPr>
          <w:rStyle w:val="EndnoteReference"/>
          <w:rFonts w:ascii="Calibri" w:hAnsi="Calibri" w:cs="Calibri"/>
          <w:sz w:val="24"/>
          <w:szCs w:val="24"/>
        </w:rPr>
        <w:endnoteReference w:id="14"/>
      </w:r>
    </w:p>
    <w:p w14:paraId="5B6C3494" w14:textId="1E4B2A72" w:rsidR="00F520A8" w:rsidRPr="00A0389A" w:rsidRDefault="00F520A8" w:rsidP="00A0389A">
      <w:pPr>
        <w:spacing w:line="480" w:lineRule="auto"/>
        <w:ind w:left="720"/>
        <w:rPr>
          <w:rFonts w:ascii="Calibri" w:hAnsi="Calibri" w:cs="Calibri"/>
          <w:sz w:val="24"/>
          <w:szCs w:val="24"/>
        </w:rPr>
      </w:pPr>
      <w:r w:rsidRPr="00A0389A">
        <w:rPr>
          <w:rFonts w:ascii="Calibri" w:hAnsi="Calibri" w:cs="Calibri"/>
          <w:sz w:val="24"/>
          <w:szCs w:val="24"/>
        </w:rPr>
        <w:t xml:space="preserve">“Heidegger… has the </w:t>
      </w:r>
      <w:r w:rsidR="000C21CC" w:rsidRPr="00A0389A">
        <w:rPr>
          <w:rFonts w:ascii="Calibri" w:hAnsi="Calibri" w:cs="Calibri"/>
          <w:sz w:val="24"/>
          <w:szCs w:val="24"/>
        </w:rPr>
        <w:t>rare gift of actually being able to pose metaphysical questions” (</w:t>
      </w:r>
      <w:r w:rsidR="00EE4A60">
        <w:rPr>
          <w:rFonts w:ascii="Calibri" w:hAnsi="Calibri" w:cs="Calibri"/>
          <w:sz w:val="24"/>
          <w:szCs w:val="24"/>
        </w:rPr>
        <w:t>KUAS6/5/1/4</w:t>
      </w:r>
      <w:r w:rsidR="00381F4A" w:rsidRPr="00A0389A">
        <w:rPr>
          <w:rFonts w:ascii="Calibri" w:hAnsi="Calibri" w:cs="Calibri"/>
          <w:sz w:val="24"/>
          <w:szCs w:val="24"/>
        </w:rPr>
        <w:t>: 92).</w:t>
      </w:r>
    </w:p>
    <w:p w14:paraId="2DA8B78F" w14:textId="2AB80724" w:rsidR="00C574EE" w:rsidRPr="00A0389A" w:rsidRDefault="00350EAE" w:rsidP="00A0389A">
      <w:pPr>
        <w:spacing w:line="480" w:lineRule="auto"/>
        <w:rPr>
          <w:rFonts w:ascii="Calibri" w:hAnsi="Calibri" w:cs="Calibri"/>
          <w:sz w:val="24"/>
          <w:szCs w:val="24"/>
        </w:rPr>
      </w:pPr>
      <w:r w:rsidRPr="00A0389A">
        <w:rPr>
          <w:rFonts w:ascii="Calibri" w:hAnsi="Calibri" w:cs="Calibri"/>
          <w:sz w:val="24"/>
          <w:szCs w:val="24"/>
        </w:rPr>
        <w:lastRenderedPageBreak/>
        <w:t xml:space="preserve">But this appearance </w:t>
      </w:r>
      <w:r w:rsidR="003556AC" w:rsidRPr="00A0389A">
        <w:rPr>
          <w:rFonts w:ascii="Calibri" w:hAnsi="Calibri" w:cs="Calibri"/>
          <w:sz w:val="24"/>
          <w:szCs w:val="24"/>
        </w:rPr>
        <w:t xml:space="preserve">– that Heidegger is the </w:t>
      </w:r>
      <w:r w:rsidR="001F7B9E" w:rsidRPr="00A0389A">
        <w:rPr>
          <w:rFonts w:ascii="Calibri" w:hAnsi="Calibri" w:cs="Calibri"/>
          <w:sz w:val="24"/>
          <w:szCs w:val="24"/>
        </w:rPr>
        <w:t>philosopher</w:t>
      </w:r>
      <w:r w:rsidR="003556AC" w:rsidRPr="00A0389A">
        <w:rPr>
          <w:rFonts w:ascii="Calibri" w:hAnsi="Calibri" w:cs="Calibri"/>
          <w:sz w:val="24"/>
          <w:szCs w:val="24"/>
        </w:rPr>
        <w:t xml:space="preserve"> we need </w:t>
      </w:r>
      <w:proofErr w:type="gramStart"/>
      <w:r w:rsidR="003556AC" w:rsidRPr="00A0389A">
        <w:rPr>
          <w:rFonts w:ascii="Calibri" w:hAnsi="Calibri" w:cs="Calibri"/>
          <w:sz w:val="24"/>
          <w:szCs w:val="24"/>
        </w:rPr>
        <w:t>in order to</w:t>
      </w:r>
      <w:proofErr w:type="gramEnd"/>
      <w:r w:rsidR="003556AC" w:rsidRPr="00A0389A">
        <w:rPr>
          <w:rFonts w:ascii="Calibri" w:hAnsi="Calibri" w:cs="Calibri"/>
          <w:sz w:val="24"/>
          <w:szCs w:val="24"/>
        </w:rPr>
        <w:t xml:space="preserve"> address our </w:t>
      </w:r>
      <w:r w:rsidR="001F7B9E" w:rsidRPr="00A0389A">
        <w:rPr>
          <w:rFonts w:ascii="Calibri" w:hAnsi="Calibri" w:cs="Calibri"/>
          <w:sz w:val="24"/>
          <w:szCs w:val="24"/>
        </w:rPr>
        <w:t xml:space="preserve">deepest metaphysical needs – is only, Murdoch </w:t>
      </w:r>
      <w:r w:rsidR="00420155" w:rsidRPr="00A0389A">
        <w:rPr>
          <w:rFonts w:ascii="Calibri" w:hAnsi="Calibri" w:cs="Calibri"/>
          <w:sz w:val="24"/>
          <w:szCs w:val="24"/>
        </w:rPr>
        <w:t>believes, an illusory one</w:t>
      </w:r>
      <w:r w:rsidR="000B5CA7" w:rsidRPr="00A0389A">
        <w:rPr>
          <w:rFonts w:ascii="Calibri" w:hAnsi="Calibri" w:cs="Calibri"/>
          <w:sz w:val="24"/>
          <w:szCs w:val="24"/>
        </w:rPr>
        <w:t xml:space="preserve"> (</w:t>
      </w:r>
      <w:r w:rsidR="00EE4A60">
        <w:rPr>
          <w:rFonts w:ascii="Calibri" w:hAnsi="Calibri" w:cs="Calibri"/>
          <w:sz w:val="24"/>
          <w:szCs w:val="24"/>
        </w:rPr>
        <w:t>KUAS6/5/1/4</w:t>
      </w:r>
      <w:r w:rsidR="000B5CA7" w:rsidRPr="00A0389A">
        <w:rPr>
          <w:rFonts w:ascii="Calibri" w:hAnsi="Calibri" w:cs="Calibri"/>
          <w:sz w:val="24"/>
          <w:szCs w:val="24"/>
        </w:rPr>
        <w:t xml:space="preserve">: </w:t>
      </w:r>
      <w:r w:rsidR="00C574EE" w:rsidRPr="00A0389A">
        <w:rPr>
          <w:rFonts w:ascii="Calibri" w:hAnsi="Calibri" w:cs="Calibri"/>
          <w:sz w:val="24"/>
          <w:szCs w:val="24"/>
        </w:rPr>
        <w:t>135-7</w:t>
      </w:r>
      <w:r w:rsidR="000B5CA7" w:rsidRPr="00A0389A">
        <w:rPr>
          <w:rFonts w:ascii="Calibri" w:hAnsi="Calibri" w:cs="Calibri"/>
          <w:sz w:val="24"/>
          <w:szCs w:val="24"/>
        </w:rPr>
        <w:t>)</w:t>
      </w:r>
      <w:r w:rsidR="00420155" w:rsidRPr="00A0389A">
        <w:rPr>
          <w:rFonts w:ascii="Calibri" w:hAnsi="Calibri" w:cs="Calibri"/>
          <w:sz w:val="24"/>
          <w:szCs w:val="24"/>
        </w:rPr>
        <w:t xml:space="preserve">. </w:t>
      </w:r>
      <w:r w:rsidR="00562BFA" w:rsidRPr="00A0389A">
        <w:rPr>
          <w:rFonts w:ascii="Calibri" w:hAnsi="Calibri" w:cs="Calibri"/>
          <w:sz w:val="24"/>
          <w:szCs w:val="24"/>
        </w:rPr>
        <w:t>The earlier Heidegger, as we already know from Murdoch’s criticisms in MGM, is an elitist who degrades ordinary life (</w:t>
      </w:r>
      <w:r w:rsidR="00EE4A60">
        <w:rPr>
          <w:rFonts w:ascii="Calibri" w:hAnsi="Calibri" w:cs="Calibri"/>
          <w:sz w:val="24"/>
          <w:szCs w:val="24"/>
        </w:rPr>
        <w:t>KUAS6/5/1/4</w:t>
      </w:r>
      <w:r w:rsidR="00562BFA" w:rsidRPr="00A0389A">
        <w:rPr>
          <w:rFonts w:ascii="Calibri" w:hAnsi="Calibri" w:cs="Calibri"/>
          <w:sz w:val="24"/>
          <w:szCs w:val="24"/>
        </w:rPr>
        <w:t xml:space="preserve">: </w:t>
      </w:r>
      <w:r w:rsidR="004C1B92" w:rsidRPr="00A0389A">
        <w:rPr>
          <w:rFonts w:ascii="Calibri" w:hAnsi="Calibri" w:cs="Calibri"/>
          <w:sz w:val="24"/>
          <w:szCs w:val="24"/>
        </w:rPr>
        <w:t xml:space="preserve">10); meanwhile the later Heidegger – as again we know from MGM – is </w:t>
      </w:r>
      <w:r w:rsidR="004A550D" w:rsidRPr="00A0389A">
        <w:rPr>
          <w:rFonts w:ascii="Calibri" w:hAnsi="Calibri" w:cs="Calibri"/>
          <w:sz w:val="24"/>
          <w:szCs w:val="24"/>
        </w:rPr>
        <w:t>a nihilistic fatalist who sees human life as essentially futile (</w:t>
      </w:r>
      <w:r w:rsidR="00EE4A60">
        <w:rPr>
          <w:rFonts w:ascii="Calibri" w:hAnsi="Calibri" w:cs="Calibri"/>
          <w:sz w:val="24"/>
          <w:szCs w:val="24"/>
        </w:rPr>
        <w:t>KUAS6/5/1/4</w:t>
      </w:r>
      <w:r w:rsidR="004A550D" w:rsidRPr="00A0389A">
        <w:rPr>
          <w:rFonts w:ascii="Calibri" w:hAnsi="Calibri" w:cs="Calibri"/>
          <w:sz w:val="24"/>
          <w:szCs w:val="24"/>
        </w:rPr>
        <w:t xml:space="preserve">: </w:t>
      </w:r>
      <w:r w:rsidR="00872FE9" w:rsidRPr="00A0389A">
        <w:rPr>
          <w:rFonts w:ascii="Calibri" w:hAnsi="Calibri" w:cs="Calibri"/>
          <w:sz w:val="24"/>
          <w:szCs w:val="24"/>
        </w:rPr>
        <w:t>137).</w:t>
      </w:r>
      <w:r w:rsidR="00C574EE" w:rsidRPr="00A0389A">
        <w:rPr>
          <w:rFonts w:ascii="Calibri" w:hAnsi="Calibri" w:cs="Calibri"/>
          <w:sz w:val="24"/>
          <w:szCs w:val="24"/>
        </w:rPr>
        <w:t xml:space="preserve"> “Heidegger points to something higher, while denuding it of substance and removing our methods of reaching it” (</w:t>
      </w:r>
      <w:r w:rsidR="00EE4A60">
        <w:rPr>
          <w:rFonts w:ascii="Calibri" w:hAnsi="Calibri" w:cs="Calibri"/>
          <w:sz w:val="24"/>
          <w:szCs w:val="24"/>
        </w:rPr>
        <w:t>KUAS6/5/1/4</w:t>
      </w:r>
      <w:r w:rsidR="00C574EE" w:rsidRPr="00A0389A">
        <w:rPr>
          <w:rFonts w:ascii="Calibri" w:hAnsi="Calibri" w:cs="Calibri"/>
          <w:sz w:val="24"/>
          <w:szCs w:val="24"/>
        </w:rPr>
        <w:t>: 135-6).</w:t>
      </w:r>
      <w:r w:rsidR="00AA2E5E" w:rsidRPr="00A0389A">
        <w:rPr>
          <w:rFonts w:ascii="Calibri" w:hAnsi="Calibri" w:cs="Calibri"/>
          <w:sz w:val="24"/>
          <w:szCs w:val="24"/>
        </w:rPr>
        <w:t xml:space="preserve"> Murdoch </w:t>
      </w:r>
      <w:r w:rsidR="00026996" w:rsidRPr="00A0389A">
        <w:rPr>
          <w:rFonts w:ascii="Calibri" w:hAnsi="Calibri" w:cs="Calibri"/>
          <w:sz w:val="24"/>
          <w:szCs w:val="24"/>
        </w:rPr>
        <w:t xml:space="preserve">speaks of “great metaphysicians” like Plato, Kant, Aristotle and Hegel as being </w:t>
      </w:r>
      <w:r w:rsidR="002E263A" w:rsidRPr="00A0389A">
        <w:rPr>
          <w:rFonts w:ascii="Calibri" w:hAnsi="Calibri" w:cs="Calibri"/>
          <w:sz w:val="24"/>
          <w:szCs w:val="24"/>
        </w:rPr>
        <w:t>“liberators of human thought</w:t>
      </w:r>
      <w:r w:rsidR="007934DB" w:rsidRPr="00A0389A">
        <w:rPr>
          <w:rFonts w:ascii="Calibri" w:hAnsi="Calibri" w:cs="Calibri"/>
          <w:sz w:val="24"/>
          <w:szCs w:val="24"/>
        </w:rPr>
        <w:t xml:space="preserve">”; persons </w:t>
      </w:r>
      <w:r w:rsidR="002E263A" w:rsidRPr="00A0389A">
        <w:rPr>
          <w:rFonts w:ascii="Calibri" w:hAnsi="Calibri" w:cs="Calibri"/>
          <w:sz w:val="24"/>
          <w:szCs w:val="24"/>
        </w:rPr>
        <w:t xml:space="preserve">through whom “light streamed”: they seem to </w:t>
      </w:r>
      <w:r w:rsidR="002E263A" w:rsidRPr="00FF2BBE">
        <w:rPr>
          <w:rFonts w:ascii="Calibri" w:hAnsi="Calibri" w:cs="Calibri"/>
          <w:i/>
          <w:iCs/>
          <w:sz w:val="24"/>
          <w:szCs w:val="24"/>
        </w:rPr>
        <w:t>illuminate</w:t>
      </w:r>
      <w:r w:rsidR="002E263A" w:rsidRPr="00A0389A">
        <w:rPr>
          <w:rFonts w:ascii="Calibri" w:hAnsi="Calibri" w:cs="Calibri"/>
          <w:sz w:val="24"/>
          <w:szCs w:val="24"/>
        </w:rPr>
        <w:t xml:space="preserve"> the world for us (</w:t>
      </w:r>
      <w:r w:rsidR="00EE4A60">
        <w:rPr>
          <w:rFonts w:ascii="Calibri" w:hAnsi="Calibri" w:cs="Calibri"/>
          <w:sz w:val="24"/>
          <w:szCs w:val="24"/>
        </w:rPr>
        <w:t>KUAS6/5/1/4</w:t>
      </w:r>
      <w:r w:rsidR="002E263A" w:rsidRPr="00A0389A">
        <w:rPr>
          <w:rFonts w:ascii="Calibri" w:hAnsi="Calibri" w:cs="Calibri"/>
          <w:sz w:val="24"/>
          <w:szCs w:val="24"/>
        </w:rPr>
        <w:t xml:space="preserve">: </w:t>
      </w:r>
      <w:r w:rsidR="005A0354" w:rsidRPr="00A0389A">
        <w:rPr>
          <w:rFonts w:ascii="Calibri" w:hAnsi="Calibri" w:cs="Calibri"/>
          <w:sz w:val="24"/>
          <w:szCs w:val="24"/>
        </w:rPr>
        <w:t>128). Heidegger, by contrast, gives us only darkness, hopelessness. He leaves us even more troubled than when we began</w:t>
      </w:r>
      <w:r w:rsidR="0009567E" w:rsidRPr="00A0389A">
        <w:rPr>
          <w:rFonts w:ascii="Calibri" w:hAnsi="Calibri" w:cs="Calibri"/>
          <w:sz w:val="24"/>
          <w:szCs w:val="24"/>
        </w:rPr>
        <w:t xml:space="preserve"> (</w:t>
      </w:r>
      <w:r w:rsidR="00EE4A60">
        <w:rPr>
          <w:rFonts w:ascii="Calibri" w:hAnsi="Calibri" w:cs="Calibri"/>
          <w:sz w:val="24"/>
          <w:szCs w:val="24"/>
        </w:rPr>
        <w:t>KUAS6/5/1/4</w:t>
      </w:r>
      <w:r w:rsidR="0009567E" w:rsidRPr="00A0389A">
        <w:rPr>
          <w:rFonts w:ascii="Calibri" w:hAnsi="Calibri" w:cs="Calibri"/>
          <w:sz w:val="24"/>
          <w:szCs w:val="24"/>
        </w:rPr>
        <w:t>: 49)</w:t>
      </w:r>
      <w:r w:rsidR="005A0354" w:rsidRPr="00A0389A">
        <w:rPr>
          <w:rFonts w:ascii="Calibri" w:hAnsi="Calibri" w:cs="Calibri"/>
          <w:sz w:val="24"/>
          <w:szCs w:val="24"/>
        </w:rPr>
        <w:t>.</w:t>
      </w:r>
    </w:p>
    <w:p w14:paraId="52A91CCF" w14:textId="27971095" w:rsidR="00413942" w:rsidRPr="00A0389A" w:rsidRDefault="003B78CF" w:rsidP="00A0389A">
      <w:pPr>
        <w:spacing w:line="480" w:lineRule="auto"/>
        <w:rPr>
          <w:rFonts w:ascii="Calibri" w:hAnsi="Calibri" w:cs="Calibri"/>
          <w:sz w:val="24"/>
          <w:szCs w:val="24"/>
        </w:rPr>
      </w:pPr>
      <w:r w:rsidRPr="00A0389A">
        <w:rPr>
          <w:rFonts w:ascii="Calibri" w:hAnsi="Calibri" w:cs="Calibri"/>
          <w:sz w:val="24"/>
          <w:szCs w:val="24"/>
        </w:rPr>
        <w:t>The central problem, as Murdoch has it</w:t>
      </w:r>
      <w:r w:rsidR="00506098" w:rsidRPr="00A0389A">
        <w:rPr>
          <w:rFonts w:ascii="Calibri" w:hAnsi="Calibri" w:cs="Calibri"/>
          <w:sz w:val="24"/>
          <w:szCs w:val="24"/>
        </w:rPr>
        <w:t xml:space="preserve">, </w:t>
      </w:r>
      <w:r w:rsidRPr="00A0389A">
        <w:rPr>
          <w:rFonts w:ascii="Calibri" w:hAnsi="Calibri" w:cs="Calibri"/>
          <w:sz w:val="24"/>
          <w:szCs w:val="24"/>
        </w:rPr>
        <w:t xml:space="preserve">is </w:t>
      </w:r>
      <w:r w:rsidR="001334ED" w:rsidRPr="00A0389A">
        <w:rPr>
          <w:rFonts w:ascii="Calibri" w:hAnsi="Calibri" w:cs="Calibri"/>
          <w:sz w:val="24"/>
          <w:szCs w:val="24"/>
        </w:rPr>
        <w:t xml:space="preserve">with Heidegger’s theory of truth: at one point, she calls Heidegger’s conception of truth as </w:t>
      </w:r>
      <w:proofErr w:type="spellStart"/>
      <w:r w:rsidR="001334ED" w:rsidRPr="00A0389A">
        <w:rPr>
          <w:rFonts w:ascii="Calibri" w:hAnsi="Calibri" w:cs="Calibri"/>
          <w:i/>
          <w:iCs/>
          <w:sz w:val="24"/>
          <w:szCs w:val="24"/>
        </w:rPr>
        <w:t>aletheia</w:t>
      </w:r>
      <w:proofErr w:type="spellEnd"/>
      <w:r w:rsidR="001334ED" w:rsidRPr="00A0389A">
        <w:rPr>
          <w:rFonts w:ascii="Calibri" w:hAnsi="Calibri" w:cs="Calibri"/>
          <w:sz w:val="24"/>
          <w:szCs w:val="24"/>
        </w:rPr>
        <w:t xml:space="preserve"> (</w:t>
      </w:r>
      <w:proofErr w:type="spellStart"/>
      <w:r w:rsidR="001334ED" w:rsidRPr="00A0389A">
        <w:rPr>
          <w:rFonts w:ascii="Calibri" w:hAnsi="Calibri" w:cs="Calibri"/>
          <w:sz w:val="24"/>
          <w:szCs w:val="24"/>
        </w:rPr>
        <w:t>unconcealment</w:t>
      </w:r>
      <w:proofErr w:type="spellEnd"/>
      <w:r w:rsidR="001334ED" w:rsidRPr="00A0389A">
        <w:rPr>
          <w:rFonts w:ascii="Calibri" w:hAnsi="Calibri" w:cs="Calibri"/>
          <w:sz w:val="24"/>
          <w:szCs w:val="24"/>
        </w:rPr>
        <w:t xml:space="preserve">) </w:t>
      </w:r>
      <w:r w:rsidR="00A94B51" w:rsidRPr="00A0389A">
        <w:rPr>
          <w:rFonts w:ascii="Calibri" w:hAnsi="Calibri" w:cs="Calibri"/>
          <w:sz w:val="24"/>
          <w:szCs w:val="24"/>
        </w:rPr>
        <w:t>“the central fault in the whole structure; the taint or weakness which leaves it open to corruption” (</w:t>
      </w:r>
      <w:r w:rsidR="00EE4A60">
        <w:rPr>
          <w:rFonts w:ascii="Calibri" w:hAnsi="Calibri" w:cs="Calibri"/>
          <w:sz w:val="24"/>
          <w:szCs w:val="24"/>
        </w:rPr>
        <w:t>KUAS6/5/1/4</w:t>
      </w:r>
      <w:r w:rsidR="00A94B51" w:rsidRPr="00A0389A">
        <w:rPr>
          <w:rFonts w:ascii="Calibri" w:hAnsi="Calibri" w:cs="Calibri"/>
          <w:sz w:val="24"/>
          <w:szCs w:val="24"/>
        </w:rPr>
        <w:t>: 180).</w:t>
      </w:r>
      <w:r w:rsidR="00B539E0">
        <w:rPr>
          <w:rStyle w:val="EndnoteReference"/>
          <w:rFonts w:ascii="Calibri" w:hAnsi="Calibri" w:cs="Calibri"/>
          <w:sz w:val="24"/>
          <w:szCs w:val="24"/>
        </w:rPr>
        <w:endnoteReference w:id="15"/>
      </w:r>
      <w:r w:rsidR="00413942" w:rsidRPr="00A0389A">
        <w:rPr>
          <w:rFonts w:ascii="Calibri" w:hAnsi="Calibri" w:cs="Calibri"/>
          <w:sz w:val="24"/>
          <w:szCs w:val="24"/>
        </w:rPr>
        <w:t xml:space="preserve"> </w:t>
      </w:r>
      <w:r w:rsidR="009B70F5" w:rsidRPr="00A0389A">
        <w:rPr>
          <w:rFonts w:ascii="Calibri" w:hAnsi="Calibri" w:cs="Calibri"/>
          <w:sz w:val="24"/>
          <w:szCs w:val="24"/>
        </w:rPr>
        <w:t>While Murdoch’s criticisms of Heidegger’s theory of truth are by no means fully developed</w:t>
      </w:r>
      <w:r w:rsidR="001C669E" w:rsidRPr="00A0389A">
        <w:rPr>
          <w:rFonts w:ascii="Calibri" w:hAnsi="Calibri" w:cs="Calibri"/>
          <w:sz w:val="24"/>
          <w:szCs w:val="24"/>
        </w:rPr>
        <w:t xml:space="preserve">, </w:t>
      </w:r>
      <w:r w:rsidR="00574CB8" w:rsidRPr="00A0389A">
        <w:rPr>
          <w:rFonts w:ascii="Calibri" w:hAnsi="Calibri" w:cs="Calibri"/>
          <w:sz w:val="24"/>
          <w:szCs w:val="24"/>
        </w:rPr>
        <w:t xml:space="preserve">it is clear she believes that, in pursuing a radically revisionary understanding of truth – attempting to decentre us from the idea of truth as </w:t>
      </w:r>
      <w:proofErr w:type="spellStart"/>
      <w:r w:rsidR="000B2A5F" w:rsidRPr="00A0389A">
        <w:rPr>
          <w:rFonts w:ascii="Calibri" w:hAnsi="Calibri" w:cs="Calibri"/>
          <w:i/>
          <w:iCs/>
          <w:sz w:val="24"/>
          <w:szCs w:val="24"/>
        </w:rPr>
        <w:t>adequatio</w:t>
      </w:r>
      <w:proofErr w:type="spellEnd"/>
      <w:r w:rsidR="00CD128A" w:rsidRPr="00A0389A">
        <w:rPr>
          <w:rFonts w:ascii="Calibri" w:hAnsi="Calibri" w:cs="Calibri"/>
          <w:sz w:val="24"/>
          <w:szCs w:val="24"/>
        </w:rPr>
        <w:t xml:space="preserve"> </w:t>
      </w:r>
      <w:r w:rsidR="00CD128A" w:rsidRPr="00A0389A">
        <w:rPr>
          <w:rFonts w:ascii="Calibri" w:hAnsi="Calibri" w:cs="Calibri"/>
          <w:i/>
          <w:iCs/>
          <w:sz w:val="24"/>
          <w:szCs w:val="24"/>
        </w:rPr>
        <w:t xml:space="preserve">rei et </w:t>
      </w:r>
      <w:proofErr w:type="spellStart"/>
      <w:r w:rsidR="00CD128A" w:rsidRPr="00A0389A">
        <w:rPr>
          <w:rFonts w:ascii="Calibri" w:hAnsi="Calibri" w:cs="Calibri"/>
          <w:i/>
          <w:iCs/>
          <w:sz w:val="24"/>
          <w:szCs w:val="24"/>
        </w:rPr>
        <w:t>intellectus</w:t>
      </w:r>
      <w:proofErr w:type="spellEnd"/>
      <w:r w:rsidR="00574CB8" w:rsidRPr="00A0389A">
        <w:rPr>
          <w:rFonts w:ascii="Calibri" w:hAnsi="Calibri" w:cs="Calibri"/>
          <w:sz w:val="24"/>
          <w:szCs w:val="24"/>
        </w:rPr>
        <w:t xml:space="preserve"> – Heidegger moves </w:t>
      </w:r>
      <w:r w:rsidR="00FE7E55" w:rsidRPr="00A0389A">
        <w:rPr>
          <w:rFonts w:ascii="Calibri" w:hAnsi="Calibri" w:cs="Calibri"/>
          <w:sz w:val="24"/>
          <w:szCs w:val="24"/>
        </w:rPr>
        <w:t xml:space="preserve">completely beyond any ordinary-language equation of </w:t>
      </w:r>
      <w:r w:rsidR="00CD128A" w:rsidRPr="00A0389A">
        <w:rPr>
          <w:rFonts w:ascii="Calibri" w:hAnsi="Calibri" w:cs="Calibri"/>
          <w:sz w:val="24"/>
          <w:szCs w:val="24"/>
        </w:rPr>
        <w:t xml:space="preserve">truth </w:t>
      </w:r>
      <w:r w:rsidR="00FE7E55" w:rsidRPr="00A0389A">
        <w:rPr>
          <w:rFonts w:ascii="Calibri" w:hAnsi="Calibri" w:cs="Calibri"/>
          <w:sz w:val="24"/>
          <w:szCs w:val="24"/>
        </w:rPr>
        <w:t>with</w:t>
      </w:r>
      <w:r w:rsidR="00CD128A" w:rsidRPr="00A0389A">
        <w:rPr>
          <w:rFonts w:ascii="Calibri" w:hAnsi="Calibri" w:cs="Calibri"/>
          <w:sz w:val="24"/>
          <w:szCs w:val="24"/>
        </w:rPr>
        <w:t xml:space="preserve"> “truthfulness,” or “honesty” (</w:t>
      </w:r>
      <w:r w:rsidR="00EE4A60">
        <w:rPr>
          <w:rFonts w:ascii="Calibri" w:hAnsi="Calibri" w:cs="Calibri"/>
          <w:sz w:val="24"/>
          <w:szCs w:val="24"/>
        </w:rPr>
        <w:t>KUAS6/5/1/4</w:t>
      </w:r>
      <w:r w:rsidR="00CD128A" w:rsidRPr="00A0389A">
        <w:rPr>
          <w:rFonts w:ascii="Calibri" w:hAnsi="Calibri" w:cs="Calibri"/>
          <w:sz w:val="24"/>
          <w:szCs w:val="24"/>
        </w:rPr>
        <w:t>: 104)</w:t>
      </w:r>
      <w:r w:rsidR="00FE7E55" w:rsidRPr="00A0389A">
        <w:rPr>
          <w:rFonts w:ascii="Calibri" w:hAnsi="Calibri" w:cs="Calibri"/>
          <w:sz w:val="24"/>
          <w:szCs w:val="24"/>
        </w:rPr>
        <w:t xml:space="preserve">: any kind of basic </w:t>
      </w:r>
      <w:proofErr w:type="spellStart"/>
      <w:r w:rsidR="00FE7E55" w:rsidRPr="00A0389A">
        <w:rPr>
          <w:rFonts w:ascii="Calibri" w:hAnsi="Calibri" w:cs="Calibri"/>
          <w:sz w:val="24"/>
          <w:szCs w:val="24"/>
        </w:rPr>
        <w:t>beholdenness</w:t>
      </w:r>
      <w:proofErr w:type="spellEnd"/>
      <w:r w:rsidR="00FE7E55" w:rsidRPr="00A0389A">
        <w:rPr>
          <w:rFonts w:ascii="Calibri" w:hAnsi="Calibri" w:cs="Calibri"/>
          <w:sz w:val="24"/>
          <w:szCs w:val="24"/>
        </w:rPr>
        <w:t xml:space="preserve"> to ‘how things actually are’</w:t>
      </w:r>
      <w:r w:rsidR="00CD128A" w:rsidRPr="00A0389A">
        <w:rPr>
          <w:rFonts w:ascii="Calibri" w:hAnsi="Calibri" w:cs="Calibri"/>
          <w:sz w:val="24"/>
          <w:szCs w:val="24"/>
        </w:rPr>
        <w:t xml:space="preserve">. </w:t>
      </w:r>
      <w:proofErr w:type="gramStart"/>
      <w:r w:rsidR="009B372D" w:rsidRPr="00A0389A">
        <w:rPr>
          <w:rFonts w:ascii="Calibri" w:hAnsi="Calibri" w:cs="Calibri"/>
          <w:sz w:val="24"/>
          <w:szCs w:val="24"/>
        </w:rPr>
        <w:t>Instead</w:t>
      </w:r>
      <w:proofErr w:type="gramEnd"/>
      <w:r w:rsidR="009B372D" w:rsidRPr="00A0389A">
        <w:rPr>
          <w:rFonts w:ascii="Calibri" w:hAnsi="Calibri" w:cs="Calibri"/>
          <w:sz w:val="24"/>
          <w:szCs w:val="24"/>
        </w:rPr>
        <w:t xml:space="preserve"> we get an identification of truth with freedom (</w:t>
      </w:r>
      <w:r w:rsidR="00EE4A60">
        <w:rPr>
          <w:rFonts w:ascii="Calibri" w:hAnsi="Calibri" w:cs="Calibri"/>
          <w:sz w:val="24"/>
          <w:szCs w:val="24"/>
        </w:rPr>
        <w:t>KUAS6/5/1/4</w:t>
      </w:r>
      <w:r w:rsidR="009B372D" w:rsidRPr="00A0389A">
        <w:rPr>
          <w:rFonts w:ascii="Calibri" w:hAnsi="Calibri" w:cs="Calibri"/>
          <w:sz w:val="24"/>
          <w:szCs w:val="24"/>
        </w:rPr>
        <w:t xml:space="preserve">: </w:t>
      </w:r>
      <w:r w:rsidR="007A0544" w:rsidRPr="00A0389A">
        <w:rPr>
          <w:rFonts w:ascii="Calibri" w:hAnsi="Calibri" w:cs="Calibri"/>
          <w:sz w:val="24"/>
          <w:szCs w:val="24"/>
        </w:rPr>
        <w:t xml:space="preserve">101) – but what does Heidegger </w:t>
      </w:r>
      <w:proofErr w:type="gramStart"/>
      <w:r w:rsidR="007A0544" w:rsidRPr="00A0389A">
        <w:rPr>
          <w:rFonts w:ascii="Calibri" w:hAnsi="Calibri" w:cs="Calibri"/>
          <w:i/>
          <w:iCs/>
          <w:sz w:val="24"/>
          <w:szCs w:val="24"/>
        </w:rPr>
        <w:t>actually</w:t>
      </w:r>
      <w:r w:rsidR="007A0544" w:rsidRPr="00A0389A">
        <w:rPr>
          <w:rFonts w:ascii="Calibri" w:hAnsi="Calibri" w:cs="Calibri"/>
          <w:sz w:val="24"/>
          <w:szCs w:val="24"/>
        </w:rPr>
        <w:t xml:space="preserve"> leave</w:t>
      </w:r>
      <w:proofErr w:type="gramEnd"/>
      <w:r w:rsidR="007A0544" w:rsidRPr="00A0389A">
        <w:rPr>
          <w:rFonts w:ascii="Calibri" w:hAnsi="Calibri" w:cs="Calibri"/>
          <w:sz w:val="24"/>
          <w:szCs w:val="24"/>
        </w:rPr>
        <w:t xml:space="preserve"> us free to do, or to think? </w:t>
      </w:r>
      <w:r w:rsidR="009E5ECC" w:rsidRPr="00A0389A">
        <w:rPr>
          <w:rFonts w:ascii="Calibri" w:hAnsi="Calibri" w:cs="Calibri"/>
          <w:sz w:val="24"/>
          <w:szCs w:val="24"/>
        </w:rPr>
        <w:t>Heidegger, as Murdoch notes, eschews talk of morality, virtue, or love (</w:t>
      </w:r>
      <w:r w:rsidR="00EE4A60">
        <w:rPr>
          <w:rFonts w:ascii="Calibri" w:hAnsi="Calibri" w:cs="Calibri"/>
          <w:sz w:val="24"/>
          <w:szCs w:val="24"/>
        </w:rPr>
        <w:t>KUAS6/5/1/4</w:t>
      </w:r>
      <w:r w:rsidR="009E5ECC" w:rsidRPr="00A0389A">
        <w:rPr>
          <w:rFonts w:ascii="Calibri" w:hAnsi="Calibri" w:cs="Calibri"/>
          <w:sz w:val="24"/>
          <w:szCs w:val="24"/>
        </w:rPr>
        <w:t xml:space="preserve">: 104ff). </w:t>
      </w:r>
      <w:r w:rsidR="007731AE" w:rsidRPr="00A0389A">
        <w:rPr>
          <w:rFonts w:ascii="Calibri" w:hAnsi="Calibri" w:cs="Calibri"/>
          <w:sz w:val="24"/>
          <w:szCs w:val="24"/>
        </w:rPr>
        <w:t xml:space="preserve">Murdoch thus views Heidegger as a thinker who throws all things open – </w:t>
      </w:r>
      <w:r w:rsidR="007731AE" w:rsidRPr="00A0389A">
        <w:rPr>
          <w:rFonts w:ascii="Calibri" w:hAnsi="Calibri" w:cs="Calibri"/>
          <w:i/>
          <w:iCs/>
          <w:sz w:val="24"/>
          <w:szCs w:val="24"/>
        </w:rPr>
        <w:t xml:space="preserve">but to no </w:t>
      </w:r>
      <w:proofErr w:type="gramStart"/>
      <w:r w:rsidR="007731AE" w:rsidRPr="00A0389A">
        <w:rPr>
          <w:rFonts w:ascii="Calibri" w:hAnsi="Calibri" w:cs="Calibri"/>
          <w:i/>
          <w:iCs/>
          <w:sz w:val="24"/>
          <w:szCs w:val="24"/>
        </w:rPr>
        <w:t xml:space="preserve">particular </w:t>
      </w:r>
      <w:r w:rsidR="007731AE" w:rsidRPr="00A0389A">
        <w:rPr>
          <w:rFonts w:ascii="Calibri" w:hAnsi="Calibri" w:cs="Calibri"/>
          <w:i/>
          <w:iCs/>
          <w:sz w:val="24"/>
          <w:szCs w:val="24"/>
        </w:rPr>
        <w:lastRenderedPageBreak/>
        <w:t>end</w:t>
      </w:r>
      <w:proofErr w:type="gramEnd"/>
      <w:r w:rsidR="007731AE" w:rsidRPr="00A0389A">
        <w:rPr>
          <w:rFonts w:ascii="Calibri" w:hAnsi="Calibri" w:cs="Calibri"/>
          <w:sz w:val="24"/>
          <w:szCs w:val="24"/>
        </w:rPr>
        <w:t>.</w:t>
      </w:r>
      <w:r w:rsidR="00324C4F" w:rsidRPr="00A0389A">
        <w:rPr>
          <w:rFonts w:ascii="Calibri" w:hAnsi="Calibri" w:cs="Calibri"/>
          <w:sz w:val="24"/>
          <w:szCs w:val="24"/>
        </w:rPr>
        <w:t xml:space="preserve"> In this he ends up effectively re-stating the nihilism his work initially promises to help us to overcome.</w:t>
      </w:r>
    </w:p>
    <w:p w14:paraId="0F137DDA" w14:textId="735544F3" w:rsidR="00E23D20" w:rsidRPr="00A0389A" w:rsidRDefault="00275460" w:rsidP="00A0389A">
      <w:pPr>
        <w:spacing w:line="480" w:lineRule="auto"/>
        <w:rPr>
          <w:rFonts w:ascii="Calibri" w:hAnsi="Calibri" w:cs="Calibri"/>
          <w:sz w:val="24"/>
          <w:szCs w:val="24"/>
        </w:rPr>
      </w:pPr>
      <w:r w:rsidRPr="00A0389A">
        <w:rPr>
          <w:rFonts w:ascii="Calibri" w:hAnsi="Calibri" w:cs="Calibri"/>
          <w:sz w:val="24"/>
          <w:szCs w:val="24"/>
        </w:rPr>
        <w:t xml:space="preserve">One way of </w:t>
      </w:r>
      <w:r w:rsidR="006B1C02" w:rsidRPr="00A0389A">
        <w:rPr>
          <w:rFonts w:ascii="Calibri" w:hAnsi="Calibri" w:cs="Calibri"/>
          <w:sz w:val="24"/>
          <w:szCs w:val="24"/>
        </w:rPr>
        <w:t>understanding what Murdoch is driving at</w:t>
      </w:r>
      <w:r w:rsidR="0073507C" w:rsidRPr="00A0389A">
        <w:rPr>
          <w:rFonts w:ascii="Calibri" w:hAnsi="Calibri" w:cs="Calibri"/>
          <w:sz w:val="24"/>
          <w:szCs w:val="24"/>
        </w:rPr>
        <w:t xml:space="preserve"> </w:t>
      </w:r>
      <w:r w:rsidR="00506098" w:rsidRPr="00A0389A">
        <w:rPr>
          <w:rFonts w:ascii="Calibri" w:hAnsi="Calibri" w:cs="Calibri"/>
          <w:sz w:val="24"/>
          <w:szCs w:val="24"/>
        </w:rPr>
        <w:t>here</w:t>
      </w:r>
      <w:r w:rsidR="009B70F5" w:rsidRPr="00A0389A">
        <w:rPr>
          <w:rFonts w:ascii="Calibri" w:hAnsi="Calibri" w:cs="Calibri"/>
          <w:sz w:val="24"/>
          <w:szCs w:val="24"/>
        </w:rPr>
        <w:t xml:space="preserve"> </w:t>
      </w:r>
      <w:r w:rsidR="006B1C02" w:rsidRPr="00A0389A">
        <w:rPr>
          <w:rFonts w:ascii="Calibri" w:hAnsi="Calibri" w:cs="Calibri"/>
          <w:sz w:val="24"/>
          <w:szCs w:val="24"/>
        </w:rPr>
        <w:t>is by seeing Heidegger’s</w:t>
      </w:r>
      <w:r w:rsidR="0004454B" w:rsidRPr="00A0389A">
        <w:rPr>
          <w:rFonts w:ascii="Calibri" w:hAnsi="Calibri" w:cs="Calibri"/>
          <w:sz w:val="24"/>
          <w:szCs w:val="24"/>
        </w:rPr>
        <w:t xml:space="preserve"> theory of truth as</w:t>
      </w:r>
      <w:r w:rsidR="00B27A28" w:rsidRPr="00A0389A">
        <w:rPr>
          <w:rFonts w:ascii="Calibri" w:hAnsi="Calibri" w:cs="Calibri"/>
          <w:sz w:val="24"/>
          <w:szCs w:val="24"/>
        </w:rPr>
        <w:t xml:space="preserve"> </w:t>
      </w:r>
      <w:proofErr w:type="spellStart"/>
      <w:r w:rsidR="00B27A28" w:rsidRPr="00A0389A">
        <w:rPr>
          <w:rFonts w:ascii="Calibri" w:hAnsi="Calibri" w:cs="Calibri"/>
          <w:sz w:val="24"/>
          <w:szCs w:val="24"/>
        </w:rPr>
        <w:t>unconcealment</w:t>
      </w:r>
      <w:proofErr w:type="spellEnd"/>
      <w:r w:rsidR="00B27A28" w:rsidRPr="00A0389A">
        <w:rPr>
          <w:rFonts w:ascii="Calibri" w:hAnsi="Calibri" w:cs="Calibri"/>
          <w:sz w:val="24"/>
          <w:szCs w:val="24"/>
        </w:rPr>
        <w:t xml:space="preserve"> as</w:t>
      </w:r>
      <w:r w:rsidR="0004454B" w:rsidRPr="00A0389A">
        <w:rPr>
          <w:rFonts w:ascii="Calibri" w:hAnsi="Calibri" w:cs="Calibri"/>
          <w:sz w:val="24"/>
          <w:szCs w:val="24"/>
        </w:rPr>
        <w:t xml:space="preserve"> a kind of </w:t>
      </w:r>
      <w:r w:rsidR="0004454B" w:rsidRPr="00A0389A">
        <w:rPr>
          <w:rFonts w:ascii="Calibri" w:hAnsi="Calibri" w:cs="Calibri"/>
          <w:i/>
          <w:iCs/>
          <w:sz w:val="24"/>
          <w:szCs w:val="24"/>
        </w:rPr>
        <w:t>negative image</w:t>
      </w:r>
      <w:r w:rsidR="0004454B" w:rsidRPr="00A0389A">
        <w:rPr>
          <w:rFonts w:ascii="Calibri" w:hAnsi="Calibri" w:cs="Calibri"/>
          <w:sz w:val="24"/>
          <w:szCs w:val="24"/>
        </w:rPr>
        <w:t xml:space="preserve"> of Murdoch’s picture of ethical experience. </w:t>
      </w:r>
      <w:r w:rsidR="00E65E49" w:rsidRPr="00A0389A">
        <w:rPr>
          <w:rFonts w:ascii="Calibri" w:hAnsi="Calibri" w:cs="Calibri"/>
          <w:sz w:val="24"/>
          <w:szCs w:val="24"/>
        </w:rPr>
        <w:t>Where Murdoch emphasises the importance of the Good, as</w:t>
      </w:r>
      <w:r w:rsidR="002A4978" w:rsidRPr="00A0389A">
        <w:rPr>
          <w:rFonts w:ascii="Calibri" w:hAnsi="Calibri" w:cs="Calibri"/>
          <w:sz w:val="24"/>
          <w:szCs w:val="24"/>
        </w:rPr>
        <w:t xml:space="preserve"> “a single perfect transcendent non-representable and necessarily real object of attention” (</w:t>
      </w:r>
      <w:r w:rsidR="00CC25A6">
        <w:rPr>
          <w:rFonts w:ascii="Calibri" w:hAnsi="Calibri" w:cs="Calibri"/>
          <w:sz w:val="24"/>
          <w:szCs w:val="24"/>
        </w:rPr>
        <w:t>SOG</w:t>
      </w:r>
      <w:r w:rsidR="008C7E35" w:rsidRPr="00A0389A">
        <w:rPr>
          <w:rFonts w:ascii="Calibri" w:hAnsi="Calibri" w:cs="Calibri"/>
          <w:sz w:val="24"/>
          <w:szCs w:val="24"/>
        </w:rPr>
        <w:t xml:space="preserve">: 54), the experience of which might </w:t>
      </w:r>
      <w:r w:rsidR="00EA782D" w:rsidRPr="00A0389A">
        <w:rPr>
          <w:rFonts w:ascii="Calibri" w:hAnsi="Calibri" w:cs="Calibri"/>
          <w:sz w:val="24"/>
          <w:szCs w:val="24"/>
        </w:rPr>
        <w:t xml:space="preserve">inspire us to </w:t>
      </w:r>
      <w:r w:rsidR="00753ADD" w:rsidRPr="00A0389A">
        <w:rPr>
          <w:rFonts w:ascii="Calibri" w:hAnsi="Calibri" w:cs="Calibri"/>
          <w:sz w:val="24"/>
          <w:szCs w:val="24"/>
        </w:rPr>
        <w:t>right action by allowing us to transcend the perspective of our selfish selves (</w:t>
      </w:r>
      <w:r w:rsidR="00CC25A6">
        <w:rPr>
          <w:rFonts w:ascii="Calibri" w:hAnsi="Calibri" w:cs="Calibri"/>
          <w:sz w:val="24"/>
          <w:szCs w:val="24"/>
        </w:rPr>
        <w:t>SOG</w:t>
      </w:r>
      <w:r w:rsidR="00753ADD" w:rsidRPr="00A0389A">
        <w:rPr>
          <w:rFonts w:ascii="Calibri" w:hAnsi="Calibri" w:cs="Calibri"/>
          <w:sz w:val="24"/>
          <w:szCs w:val="24"/>
        </w:rPr>
        <w:t xml:space="preserve">: 98), Heidegger </w:t>
      </w:r>
      <w:r w:rsidR="00DF4ECD" w:rsidRPr="00A0389A">
        <w:rPr>
          <w:rFonts w:ascii="Calibri" w:hAnsi="Calibri" w:cs="Calibri"/>
          <w:sz w:val="24"/>
          <w:szCs w:val="24"/>
        </w:rPr>
        <w:t xml:space="preserve">insists that even in Plato there is no highest ‘Good’: </w:t>
      </w:r>
      <w:r w:rsidR="000663DF" w:rsidRPr="00A0389A">
        <w:rPr>
          <w:rFonts w:ascii="Calibri" w:hAnsi="Calibri" w:cs="Calibri"/>
          <w:sz w:val="24"/>
          <w:szCs w:val="24"/>
        </w:rPr>
        <w:t>that the term</w:t>
      </w:r>
      <w:r w:rsidR="000663DF" w:rsidRPr="00A0389A">
        <w:rPr>
          <w:rFonts w:ascii="Calibri" w:hAnsi="Calibri" w:cs="Calibri"/>
          <w:i/>
          <w:iCs/>
          <w:sz w:val="24"/>
          <w:szCs w:val="24"/>
        </w:rPr>
        <w:t xml:space="preserve"> </w:t>
      </w:r>
      <w:proofErr w:type="spellStart"/>
      <w:r w:rsidR="003A0F4C" w:rsidRPr="00A0389A">
        <w:rPr>
          <w:rFonts w:ascii="Calibri" w:hAnsi="Calibri" w:cs="Calibri"/>
          <w:i/>
          <w:iCs/>
          <w:sz w:val="24"/>
          <w:szCs w:val="24"/>
        </w:rPr>
        <w:t>ἀγ</w:t>
      </w:r>
      <w:proofErr w:type="spellEnd"/>
      <w:r w:rsidR="003A0F4C" w:rsidRPr="00A0389A">
        <w:rPr>
          <w:rFonts w:ascii="Calibri" w:hAnsi="Calibri" w:cs="Calibri"/>
          <w:i/>
          <w:iCs/>
          <w:sz w:val="24"/>
          <w:szCs w:val="24"/>
        </w:rPr>
        <w:t xml:space="preserve">αθόυ </w:t>
      </w:r>
      <w:r w:rsidR="003B596D" w:rsidRPr="00A0389A">
        <w:rPr>
          <w:rFonts w:ascii="Calibri" w:hAnsi="Calibri" w:cs="Calibri"/>
          <w:sz w:val="24"/>
          <w:szCs w:val="24"/>
        </w:rPr>
        <w:t>which scholars usually translate as ‘Good’ in fact translates “that which empowers</w:t>
      </w:r>
      <w:r w:rsidR="00BC5666" w:rsidRPr="00A0389A">
        <w:rPr>
          <w:rFonts w:ascii="Calibri" w:hAnsi="Calibri" w:cs="Calibri"/>
          <w:sz w:val="24"/>
          <w:szCs w:val="24"/>
        </w:rPr>
        <w:t>” (Heidegger 2002: 77).</w:t>
      </w:r>
    </w:p>
    <w:p w14:paraId="2E6E7785" w14:textId="52754BDC" w:rsidR="00BC5666" w:rsidRPr="00A0389A" w:rsidRDefault="00BC5666" w:rsidP="00A0389A">
      <w:pPr>
        <w:spacing w:line="480" w:lineRule="auto"/>
        <w:ind w:left="720"/>
        <w:rPr>
          <w:rFonts w:ascii="Calibri" w:hAnsi="Calibri" w:cs="Calibri"/>
          <w:sz w:val="24"/>
          <w:szCs w:val="24"/>
        </w:rPr>
      </w:pPr>
      <w:r w:rsidRPr="00A0389A">
        <w:rPr>
          <w:rFonts w:ascii="Calibri" w:hAnsi="Calibri" w:cs="Calibri"/>
          <w:sz w:val="24"/>
          <w:szCs w:val="24"/>
        </w:rPr>
        <w:t xml:space="preserve">“The proper and original use of </w:t>
      </w:r>
      <w:proofErr w:type="spellStart"/>
      <w:r w:rsidRPr="00A0389A">
        <w:rPr>
          <w:rFonts w:ascii="Calibri" w:hAnsi="Calibri" w:cs="Calibri"/>
          <w:i/>
          <w:iCs/>
          <w:sz w:val="24"/>
          <w:szCs w:val="24"/>
        </w:rPr>
        <w:t>ἀγ</w:t>
      </w:r>
      <w:proofErr w:type="spellEnd"/>
      <w:r w:rsidRPr="00A0389A">
        <w:rPr>
          <w:rFonts w:ascii="Calibri" w:hAnsi="Calibri" w:cs="Calibri"/>
          <w:i/>
          <w:iCs/>
          <w:sz w:val="24"/>
          <w:szCs w:val="24"/>
        </w:rPr>
        <w:t>αθόυ</w:t>
      </w:r>
      <w:r w:rsidRPr="00A0389A">
        <w:rPr>
          <w:rFonts w:ascii="Calibri" w:hAnsi="Calibri" w:cs="Calibri"/>
          <w:sz w:val="24"/>
          <w:szCs w:val="24"/>
        </w:rPr>
        <w:t xml:space="preserve"> refers </w:t>
      </w:r>
      <w:r w:rsidR="007B1421" w:rsidRPr="00A0389A">
        <w:rPr>
          <w:rFonts w:ascii="Calibri" w:hAnsi="Calibri" w:cs="Calibri"/>
          <w:sz w:val="24"/>
          <w:szCs w:val="24"/>
        </w:rPr>
        <w:t xml:space="preserve">to what is good (suitable) for something, what can be </w:t>
      </w:r>
      <w:proofErr w:type="gramStart"/>
      <w:r w:rsidR="007B1421" w:rsidRPr="00A0389A">
        <w:rPr>
          <w:rFonts w:ascii="Calibri" w:hAnsi="Calibri" w:cs="Calibri"/>
          <w:sz w:val="24"/>
          <w:szCs w:val="24"/>
        </w:rPr>
        <w:t>put to use</w:t>
      </w:r>
      <w:proofErr w:type="gramEnd"/>
      <w:r w:rsidR="007B1421" w:rsidRPr="00A0389A">
        <w:rPr>
          <w:rFonts w:ascii="Calibri" w:hAnsi="Calibri" w:cs="Calibri"/>
          <w:sz w:val="24"/>
          <w:szCs w:val="24"/>
        </w:rPr>
        <w:t xml:space="preserve">. ‘Good!’ means: it is done! It is decided! It does not have any kind of </w:t>
      </w:r>
      <w:r w:rsidR="007B1421" w:rsidRPr="00A0389A">
        <w:rPr>
          <w:rFonts w:ascii="Calibri" w:hAnsi="Calibri" w:cs="Calibri"/>
          <w:i/>
          <w:iCs/>
          <w:sz w:val="24"/>
          <w:szCs w:val="24"/>
        </w:rPr>
        <w:t>moral</w:t>
      </w:r>
      <w:r w:rsidR="007B1421" w:rsidRPr="00A0389A">
        <w:rPr>
          <w:rFonts w:ascii="Calibri" w:hAnsi="Calibri" w:cs="Calibri"/>
          <w:sz w:val="24"/>
          <w:szCs w:val="24"/>
        </w:rPr>
        <w:t xml:space="preserve"> meaning… The good is the sound, the enduring, as distinct from the harmless meaning suitable for aunties: a good man, i.e. respectable, but without insight and power” (Heidegger 2002: 77).</w:t>
      </w:r>
    </w:p>
    <w:p w14:paraId="2C0E1A13" w14:textId="5C4F88B7" w:rsidR="006946D2" w:rsidRPr="00A0389A" w:rsidRDefault="00537064" w:rsidP="00A0389A">
      <w:pPr>
        <w:spacing w:line="480" w:lineRule="auto"/>
        <w:rPr>
          <w:rFonts w:ascii="Calibri" w:hAnsi="Calibri" w:cs="Calibri"/>
          <w:sz w:val="24"/>
          <w:szCs w:val="24"/>
        </w:rPr>
      </w:pPr>
      <w:r w:rsidRPr="00A0389A">
        <w:rPr>
          <w:rFonts w:ascii="Calibri" w:hAnsi="Calibri" w:cs="Calibri"/>
          <w:sz w:val="24"/>
          <w:szCs w:val="24"/>
        </w:rPr>
        <w:t xml:space="preserve">If we imagine the highest Platonic Idea as something transcendent and necessarily real but somehow </w:t>
      </w:r>
      <w:r w:rsidRPr="00A0389A">
        <w:rPr>
          <w:rFonts w:ascii="Calibri" w:hAnsi="Calibri" w:cs="Calibri"/>
          <w:i/>
          <w:iCs/>
          <w:sz w:val="24"/>
          <w:szCs w:val="24"/>
        </w:rPr>
        <w:t>not</w:t>
      </w:r>
      <w:r w:rsidRPr="00A0389A">
        <w:rPr>
          <w:rFonts w:ascii="Calibri" w:hAnsi="Calibri" w:cs="Calibri"/>
          <w:sz w:val="24"/>
          <w:szCs w:val="24"/>
        </w:rPr>
        <w:t xml:space="preserve"> necessarily good, then we have something close to how Murdoch thinks of ‘Being’ in Heidegger – especially the later Heidegger</w:t>
      </w:r>
      <w:r w:rsidR="00D45DD3" w:rsidRPr="00A0389A">
        <w:rPr>
          <w:rFonts w:ascii="Calibri" w:hAnsi="Calibri" w:cs="Calibri"/>
          <w:sz w:val="24"/>
          <w:szCs w:val="24"/>
        </w:rPr>
        <w:t xml:space="preserve"> (</w:t>
      </w:r>
      <w:r w:rsidR="00EE4A60">
        <w:rPr>
          <w:rFonts w:ascii="Calibri" w:hAnsi="Calibri" w:cs="Calibri"/>
          <w:sz w:val="24"/>
          <w:szCs w:val="24"/>
        </w:rPr>
        <w:t>KUAS6/5/1/4</w:t>
      </w:r>
      <w:r w:rsidR="00D45DD3" w:rsidRPr="00A0389A">
        <w:rPr>
          <w:rFonts w:ascii="Calibri" w:hAnsi="Calibri" w:cs="Calibri"/>
          <w:sz w:val="24"/>
          <w:szCs w:val="24"/>
        </w:rPr>
        <w:t xml:space="preserve">: </w:t>
      </w:r>
      <w:r w:rsidR="004818E7" w:rsidRPr="00A0389A">
        <w:rPr>
          <w:rFonts w:ascii="Calibri" w:hAnsi="Calibri" w:cs="Calibri"/>
          <w:sz w:val="24"/>
          <w:szCs w:val="24"/>
        </w:rPr>
        <w:t>51-53).</w:t>
      </w:r>
      <w:r w:rsidR="00CD037A" w:rsidRPr="00A0389A">
        <w:rPr>
          <w:rFonts w:ascii="Calibri" w:hAnsi="Calibri" w:cs="Calibri"/>
          <w:sz w:val="24"/>
          <w:szCs w:val="24"/>
        </w:rPr>
        <w:t xml:space="preserve"> </w:t>
      </w:r>
      <w:r w:rsidR="00D22A2D" w:rsidRPr="00A0389A">
        <w:rPr>
          <w:rFonts w:ascii="Calibri" w:hAnsi="Calibri" w:cs="Calibri"/>
          <w:sz w:val="24"/>
          <w:szCs w:val="24"/>
        </w:rPr>
        <w:t>Heidegger’s thought thus seems to have represented for Murdoch an extreme form of anti-</w:t>
      </w:r>
      <w:proofErr w:type="spellStart"/>
      <w:r w:rsidR="00D22A2D" w:rsidRPr="00A0389A">
        <w:rPr>
          <w:rFonts w:ascii="Calibri" w:hAnsi="Calibri" w:cs="Calibri"/>
          <w:sz w:val="24"/>
          <w:szCs w:val="24"/>
        </w:rPr>
        <w:t>Platonistic</w:t>
      </w:r>
      <w:proofErr w:type="spellEnd"/>
      <w:r w:rsidR="00D22A2D" w:rsidRPr="00A0389A">
        <w:rPr>
          <w:rFonts w:ascii="Calibri" w:hAnsi="Calibri" w:cs="Calibri"/>
          <w:sz w:val="24"/>
          <w:szCs w:val="24"/>
        </w:rPr>
        <w:t xml:space="preserve"> moral </w:t>
      </w:r>
      <w:r w:rsidR="00160A4E" w:rsidRPr="00A0389A">
        <w:rPr>
          <w:rFonts w:ascii="Calibri" w:hAnsi="Calibri" w:cs="Calibri"/>
          <w:sz w:val="24"/>
          <w:szCs w:val="24"/>
        </w:rPr>
        <w:t>scepticism. This point, equally, helps further explain her interest in him: from this perspective, it is easy to see why Murdoch might have considered Heidegger both a powerful, and important, philosophical enemy.</w:t>
      </w:r>
    </w:p>
    <w:p w14:paraId="63266225" w14:textId="760D10F7" w:rsidR="00F47DDC" w:rsidRPr="00A0389A" w:rsidRDefault="00FF2BE4" w:rsidP="00A0389A">
      <w:pPr>
        <w:spacing w:line="480" w:lineRule="auto"/>
        <w:rPr>
          <w:rFonts w:ascii="Calibri" w:hAnsi="Calibri" w:cs="Calibri"/>
          <w:sz w:val="24"/>
          <w:szCs w:val="24"/>
        </w:rPr>
      </w:pPr>
      <w:r w:rsidRPr="00A0389A">
        <w:rPr>
          <w:rFonts w:ascii="Calibri" w:hAnsi="Calibri" w:cs="Calibri"/>
          <w:sz w:val="24"/>
          <w:szCs w:val="24"/>
        </w:rPr>
        <w:lastRenderedPageBreak/>
        <w:t>Here then we have</w:t>
      </w:r>
      <w:r w:rsidR="008211C5" w:rsidRPr="00A0389A">
        <w:rPr>
          <w:rFonts w:ascii="Calibri" w:hAnsi="Calibri" w:cs="Calibri"/>
          <w:sz w:val="24"/>
          <w:szCs w:val="24"/>
        </w:rPr>
        <w:t xml:space="preserve">, at least, one answer to the question of what Murdoch was attempting with her Heidegger study: to </w:t>
      </w:r>
      <w:r w:rsidR="000D1499" w:rsidRPr="00A0389A">
        <w:rPr>
          <w:rFonts w:ascii="Calibri" w:hAnsi="Calibri" w:cs="Calibri"/>
          <w:sz w:val="24"/>
          <w:szCs w:val="24"/>
        </w:rPr>
        <w:t xml:space="preserve">articulate, and to dismantle, an ethical vision </w:t>
      </w:r>
      <w:r w:rsidR="003751E9" w:rsidRPr="00A0389A">
        <w:rPr>
          <w:rFonts w:ascii="Calibri" w:hAnsi="Calibri" w:cs="Calibri"/>
          <w:sz w:val="24"/>
          <w:szCs w:val="24"/>
        </w:rPr>
        <w:t xml:space="preserve">radically </w:t>
      </w:r>
      <w:proofErr w:type="gramStart"/>
      <w:r w:rsidR="003751E9" w:rsidRPr="00A0389A">
        <w:rPr>
          <w:rFonts w:ascii="Calibri" w:hAnsi="Calibri" w:cs="Calibri"/>
          <w:sz w:val="24"/>
          <w:szCs w:val="24"/>
        </w:rPr>
        <w:t>alien</w:t>
      </w:r>
      <w:proofErr w:type="gramEnd"/>
      <w:r w:rsidR="003751E9" w:rsidRPr="00A0389A">
        <w:rPr>
          <w:rFonts w:ascii="Calibri" w:hAnsi="Calibri" w:cs="Calibri"/>
          <w:sz w:val="24"/>
          <w:szCs w:val="24"/>
        </w:rPr>
        <w:t xml:space="preserve"> </w:t>
      </w:r>
      <w:r w:rsidR="00527C7F">
        <w:rPr>
          <w:rFonts w:ascii="Calibri" w:hAnsi="Calibri" w:cs="Calibri"/>
          <w:sz w:val="24"/>
          <w:szCs w:val="24"/>
        </w:rPr>
        <w:t>to</w:t>
      </w:r>
      <w:r w:rsidR="003751E9" w:rsidRPr="00A0389A">
        <w:rPr>
          <w:rFonts w:ascii="Calibri" w:hAnsi="Calibri" w:cs="Calibri"/>
          <w:sz w:val="24"/>
          <w:szCs w:val="24"/>
        </w:rPr>
        <w:t xml:space="preserve"> her own.</w:t>
      </w:r>
    </w:p>
    <w:p w14:paraId="6896F813" w14:textId="62839370" w:rsidR="00A97A2B" w:rsidRPr="00A0389A" w:rsidRDefault="00B75DB8" w:rsidP="00A0389A">
      <w:pPr>
        <w:spacing w:line="480" w:lineRule="auto"/>
        <w:rPr>
          <w:rFonts w:ascii="Calibri" w:hAnsi="Calibri" w:cs="Calibri"/>
          <w:sz w:val="24"/>
          <w:szCs w:val="24"/>
        </w:rPr>
      </w:pPr>
      <w:r w:rsidRPr="00A0389A">
        <w:rPr>
          <w:rFonts w:ascii="Calibri" w:hAnsi="Calibri" w:cs="Calibri"/>
          <w:sz w:val="24"/>
          <w:szCs w:val="24"/>
        </w:rPr>
        <w:t xml:space="preserve">With this reading in mind, it is worth considering why </w:t>
      </w:r>
      <w:r w:rsidR="00A97A2B" w:rsidRPr="00A0389A">
        <w:rPr>
          <w:rFonts w:ascii="Calibri" w:hAnsi="Calibri" w:cs="Calibri"/>
          <w:sz w:val="24"/>
          <w:szCs w:val="24"/>
        </w:rPr>
        <w:t xml:space="preserve">Murdoch never completed her Heidegger study. Perhaps the most obvious </w:t>
      </w:r>
      <w:r w:rsidR="007D5AA3" w:rsidRPr="00A0389A">
        <w:rPr>
          <w:rFonts w:ascii="Calibri" w:hAnsi="Calibri" w:cs="Calibri"/>
          <w:sz w:val="24"/>
          <w:szCs w:val="24"/>
        </w:rPr>
        <w:t xml:space="preserve">reason is that she was, simply, </w:t>
      </w:r>
      <w:r w:rsidR="00E933C1" w:rsidRPr="00A0389A">
        <w:rPr>
          <w:rFonts w:ascii="Calibri" w:hAnsi="Calibri" w:cs="Calibri"/>
          <w:sz w:val="24"/>
          <w:szCs w:val="24"/>
        </w:rPr>
        <w:t>becoming</w:t>
      </w:r>
      <w:r w:rsidR="007D5AA3" w:rsidRPr="00A0389A">
        <w:rPr>
          <w:rFonts w:ascii="Calibri" w:hAnsi="Calibri" w:cs="Calibri"/>
          <w:sz w:val="24"/>
          <w:szCs w:val="24"/>
        </w:rPr>
        <w:t xml:space="preserve"> ill: her mental powers were beginning to fail her. </w:t>
      </w:r>
      <w:r w:rsidR="001F2651" w:rsidRPr="00A0389A">
        <w:rPr>
          <w:rFonts w:ascii="Calibri" w:hAnsi="Calibri" w:cs="Calibri"/>
          <w:sz w:val="24"/>
          <w:szCs w:val="24"/>
        </w:rPr>
        <w:t xml:space="preserve">This certainly seems a decent enough </w:t>
      </w:r>
      <w:r w:rsidR="001F2651" w:rsidRPr="00A0389A">
        <w:rPr>
          <w:rFonts w:ascii="Calibri" w:hAnsi="Calibri" w:cs="Calibri"/>
          <w:i/>
          <w:iCs/>
          <w:sz w:val="24"/>
          <w:szCs w:val="24"/>
        </w:rPr>
        <w:t>causal</w:t>
      </w:r>
      <w:r w:rsidR="001F2651" w:rsidRPr="00A0389A">
        <w:rPr>
          <w:rFonts w:ascii="Calibri" w:hAnsi="Calibri" w:cs="Calibri"/>
          <w:sz w:val="24"/>
          <w:szCs w:val="24"/>
        </w:rPr>
        <w:t xml:space="preserve"> explanation as to why Murdoch might have set the manuscript aside and failed to complete it. But </w:t>
      </w:r>
      <w:r w:rsidR="0064212B" w:rsidRPr="00A0389A">
        <w:rPr>
          <w:rFonts w:ascii="Calibri" w:hAnsi="Calibri" w:cs="Calibri"/>
          <w:sz w:val="24"/>
          <w:szCs w:val="24"/>
        </w:rPr>
        <w:t xml:space="preserve">Murdoch’s Heidegger study is not only a failure because it is incomplete; its failures are </w:t>
      </w:r>
      <w:proofErr w:type="gramStart"/>
      <w:r w:rsidR="0064212B" w:rsidRPr="00A0389A">
        <w:rPr>
          <w:rFonts w:ascii="Calibri" w:hAnsi="Calibri" w:cs="Calibri"/>
          <w:sz w:val="24"/>
          <w:szCs w:val="24"/>
        </w:rPr>
        <w:t>deeper,</w:t>
      </w:r>
      <w:proofErr w:type="gramEnd"/>
      <w:r w:rsidR="0064212B" w:rsidRPr="00A0389A">
        <w:rPr>
          <w:rFonts w:ascii="Calibri" w:hAnsi="Calibri" w:cs="Calibri"/>
          <w:sz w:val="24"/>
          <w:szCs w:val="24"/>
        </w:rPr>
        <w:t xml:space="preserve"> they are </w:t>
      </w:r>
      <w:r w:rsidR="0064212B" w:rsidRPr="002C54C8">
        <w:rPr>
          <w:rFonts w:ascii="Calibri" w:hAnsi="Calibri" w:cs="Calibri"/>
          <w:i/>
          <w:iCs/>
          <w:sz w:val="24"/>
          <w:szCs w:val="24"/>
        </w:rPr>
        <w:t>philosophical</w:t>
      </w:r>
      <w:r w:rsidR="002C54C8">
        <w:rPr>
          <w:rFonts w:ascii="Calibri" w:hAnsi="Calibri" w:cs="Calibri"/>
          <w:sz w:val="24"/>
          <w:szCs w:val="24"/>
        </w:rPr>
        <w:t xml:space="preserve"> failures</w:t>
      </w:r>
      <w:r w:rsidR="0064212B" w:rsidRPr="00A0389A">
        <w:rPr>
          <w:rFonts w:ascii="Calibri" w:hAnsi="Calibri" w:cs="Calibri"/>
          <w:sz w:val="24"/>
          <w:szCs w:val="24"/>
        </w:rPr>
        <w:t xml:space="preserve">. If my understanding of what Murdoch was trying to do in her Heidegger study is correct, then </w:t>
      </w:r>
      <w:proofErr w:type="gramStart"/>
      <w:r w:rsidR="0064212B" w:rsidRPr="00A0389A">
        <w:rPr>
          <w:rFonts w:ascii="Calibri" w:hAnsi="Calibri" w:cs="Calibri"/>
          <w:sz w:val="24"/>
          <w:szCs w:val="24"/>
        </w:rPr>
        <w:t>in order to</w:t>
      </w:r>
      <w:proofErr w:type="gramEnd"/>
      <w:r w:rsidR="0064212B" w:rsidRPr="00A0389A">
        <w:rPr>
          <w:rFonts w:ascii="Calibri" w:hAnsi="Calibri" w:cs="Calibri"/>
          <w:sz w:val="24"/>
          <w:szCs w:val="24"/>
        </w:rPr>
        <w:t xml:space="preserve"> complete the study in anything like a satisfactory way, she would have needed a knock-down argument against the kind of moral scepticism she identifies in </w:t>
      </w:r>
      <w:r w:rsidR="00506098" w:rsidRPr="00A0389A">
        <w:rPr>
          <w:rFonts w:ascii="Calibri" w:hAnsi="Calibri" w:cs="Calibri"/>
          <w:sz w:val="24"/>
          <w:szCs w:val="24"/>
        </w:rPr>
        <w:t>Heidegger’s</w:t>
      </w:r>
      <w:r w:rsidR="0064212B" w:rsidRPr="00A0389A">
        <w:rPr>
          <w:rFonts w:ascii="Calibri" w:hAnsi="Calibri" w:cs="Calibri"/>
          <w:sz w:val="24"/>
          <w:szCs w:val="24"/>
        </w:rPr>
        <w:t xml:space="preserve"> thought. </w:t>
      </w:r>
      <w:r w:rsidR="00F47DDC" w:rsidRPr="00A0389A">
        <w:rPr>
          <w:rFonts w:ascii="Calibri" w:hAnsi="Calibri" w:cs="Calibri"/>
          <w:sz w:val="24"/>
          <w:szCs w:val="24"/>
        </w:rPr>
        <w:t xml:space="preserve">And I am simply not convinced that she had one. </w:t>
      </w:r>
      <w:r w:rsidR="001E5F5D" w:rsidRPr="00A0389A">
        <w:rPr>
          <w:rFonts w:ascii="Calibri" w:hAnsi="Calibri" w:cs="Calibri"/>
          <w:sz w:val="24"/>
          <w:szCs w:val="24"/>
        </w:rPr>
        <w:t xml:space="preserve">Throughout the study, Murdoch’s insistence is that Heidegger </w:t>
      </w:r>
      <w:r w:rsidR="001E5F5D" w:rsidRPr="00A0389A">
        <w:rPr>
          <w:rFonts w:ascii="Calibri" w:hAnsi="Calibri" w:cs="Calibri"/>
          <w:i/>
          <w:iCs/>
          <w:sz w:val="24"/>
          <w:szCs w:val="24"/>
        </w:rPr>
        <w:t>can’t</w:t>
      </w:r>
      <w:r w:rsidR="001E5F5D" w:rsidRPr="00A0389A">
        <w:rPr>
          <w:rFonts w:ascii="Calibri" w:hAnsi="Calibri" w:cs="Calibri"/>
          <w:sz w:val="24"/>
          <w:szCs w:val="24"/>
        </w:rPr>
        <w:t xml:space="preserve"> be right, because moral philosophy is meant to </w:t>
      </w:r>
      <w:r w:rsidR="00D96166" w:rsidRPr="00A0389A">
        <w:rPr>
          <w:rFonts w:ascii="Calibri" w:hAnsi="Calibri" w:cs="Calibri"/>
          <w:sz w:val="24"/>
          <w:szCs w:val="24"/>
        </w:rPr>
        <w:t>edify; to illuminate</w:t>
      </w:r>
      <w:r w:rsidR="001E5F5D" w:rsidRPr="00A0389A">
        <w:rPr>
          <w:rFonts w:ascii="Calibri" w:hAnsi="Calibri" w:cs="Calibri"/>
          <w:sz w:val="24"/>
          <w:szCs w:val="24"/>
        </w:rPr>
        <w:t xml:space="preserve">. But as Benet’s struggles with his own Heidegger manuscript in </w:t>
      </w:r>
      <w:r w:rsidR="001E5F5D" w:rsidRPr="00A0389A">
        <w:rPr>
          <w:rFonts w:ascii="Calibri" w:hAnsi="Calibri" w:cs="Calibri"/>
          <w:i/>
          <w:iCs/>
          <w:sz w:val="24"/>
          <w:szCs w:val="24"/>
        </w:rPr>
        <w:t>Jackson’s Dilemma</w:t>
      </w:r>
      <w:r w:rsidR="001E5F5D" w:rsidRPr="00A0389A">
        <w:rPr>
          <w:rFonts w:ascii="Calibri" w:hAnsi="Calibri" w:cs="Calibri"/>
          <w:sz w:val="24"/>
          <w:szCs w:val="24"/>
        </w:rPr>
        <w:t xml:space="preserve"> seem to suggest, Murdoch </w:t>
      </w:r>
      <w:r w:rsidR="00D96166" w:rsidRPr="00A0389A">
        <w:rPr>
          <w:rFonts w:ascii="Calibri" w:hAnsi="Calibri" w:cs="Calibri"/>
          <w:sz w:val="24"/>
          <w:szCs w:val="24"/>
        </w:rPr>
        <w:t xml:space="preserve">seems to have continued to fear that maybe he </w:t>
      </w:r>
      <w:r w:rsidR="00D96166" w:rsidRPr="00A0389A">
        <w:rPr>
          <w:rFonts w:ascii="Calibri" w:hAnsi="Calibri" w:cs="Calibri"/>
          <w:i/>
          <w:iCs/>
          <w:sz w:val="24"/>
          <w:szCs w:val="24"/>
        </w:rPr>
        <w:t>was</w:t>
      </w:r>
      <w:r w:rsidR="00D96166" w:rsidRPr="00A0389A">
        <w:rPr>
          <w:rFonts w:ascii="Calibri" w:hAnsi="Calibri" w:cs="Calibri"/>
          <w:sz w:val="24"/>
          <w:szCs w:val="24"/>
        </w:rPr>
        <w:t xml:space="preserve"> right: that </w:t>
      </w:r>
      <w:r w:rsidR="00F67B57" w:rsidRPr="00A0389A">
        <w:rPr>
          <w:rFonts w:ascii="Calibri" w:hAnsi="Calibri" w:cs="Calibri"/>
          <w:sz w:val="24"/>
          <w:szCs w:val="24"/>
        </w:rPr>
        <w:t>perhaps</w:t>
      </w:r>
      <w:r w:rsidR="00D96166" w:rsidRPr="00A0389A">
        <w:rPr>
          <w:rFonts w:ascii="Calibri" w:hAnsi="Calibri" w:cs="Calibri"/>
          <w:sz w:val="24"/>
          <w:szCs w:val="24"/>
        </w:rPr>
        <w:t xml:space="preserve"> the darkness, in truth, is all-engulfing</w:t>
      </w:r>
      <w:r w:rsidR="00E76642" w:rsidRPr="00A0389A">
        <w:rPr>
          <w:rFonts w:ascii="Calibri" w:hAnsi="Calibri" w:cs="Calibri"/>
          <w:sz w:val="24"/>
          <w:szCs w:val="24"/>
        </w:rPr>
        <w:t>.</w:t>
      </w:r>
      <w:r w:rsidR="00B539E0">
        <w:rPr>
          <w:rStyle w:val="EndnoteReference"/>
          <w:rFonts w:ascii="Calibri" w:hAnsi="Calibri" w:cs="Calibri"/>
          <w:sz w:val="24"/>
          <w:szCs w:val="24"/>
        </w:rPr>
        <w:endnoteReference w:id="16"/>
      </w:r>
    </w:p>
    <w:p w14:paraId="3CC3DC0A" w14:textId="3CFA90FC" w:rsidR="00AF2FBF" w:rsidRPr="00A0389A" w:rsidRDefault="00AF2FBF" w:rsidP="00A0389A">
      <w:pPr>
        <w:spacing w:line="480" w:lineRule="auto"/>
        <w:rPr>
          <w:rFonts w:ascii="Calibri" w:hAnsi="Calibri" w:cs="Calibri"/>
          <w:sz w:val="24"/>
          <w:szCs w:val="24"/>
          <w:u w:val="single"/>
        </w:rPr>
      </w:pPr>
      <w:r w:rsidRPr="00A0389A">
        <w:rPr>
          <w:rFonts w:ascii="Calibri" w:hAnsi="Calibri" w:cs="Calibri"/>
          <w:sz w:val="24"/>
          <w:szCs w:val="24"/>
          <w:u w:val="single"/>
        </w:rPr>
        <w:t xml:space="preserve">5. Heidegger and </w:t>
      </w:r>
      <w:r w:rsidRPr="00A0389A">
        <w:rPr>
          <w:rFonts w:ascii="Calibri" w:hAnsi="Calibri" w:cs="Calibri"/>
          <w:i/>
          <w:iCs/>
          <w:sz w:val="24"/>
          <w:szCs w:val="24"/>
          <w:u w:val="single"/>
        </w:rPr>
        <w:t>The Time of the Angels</w:t>
      </w:r>
    </w:p>
    <w:p w14:paraId="59678840" w14:textId="7333E2D8" w:rsidR="00C3269D" w:rsidRPr="00A0389A" w:rsidRDefault="000F18DB" w:rsidP="00A0389A">
      <w:pPr>
        <w:spacing w:line="480" w:lineRule="auto"/>
        <w:rPr>
          <w:rFonts w:ascii="Calibri" w:hAnsi="Calibri" w:cs="Calibri"/>
          <w:sz w:val="24"/>
          <w:szCs w:val="24"/>
        </w:rPr>
      </w:pPr>
      <w:r w:rsidRPr="00A0389A">
        <w:rPr>
          <w:rFonts w:ascii="Calibri" w:hAnsi="Calibri" w:cs="Calibri"/>
          <w:sz w:val="24"/>
          <w:szCs w:val="24"/>
        </w:rPr>
        <w:t xml:space="preserve">For all this however, Murdoch </w:t>
      </w:r>
      <w:r w:rsidRPr="00A0389A">
        <w:rPr>
          <w:rFonts w:ascii="Calibri" w:hAnsi="Calibri" w:cs="Calibri"/>
          <w:i/>
          <w:iCs/>
          <w:sz w:val="24"/>
          <w:szCs w:val="24"/>
        </w:rPr>
        <w:t>did</w:t>
      </w:r>
      <w:r w:rsidRPr="00A0389A">
        <w:rPr>
          <w:rFonts w:ascii="Calibri" w:hAnsi="Calibri" w:cs="Calibri"/>
          <w:sz w:val="24"/>
          <w:szCs w:val="24"/>
        </w:rPr>
        <w:t xml:space="preserve"> in my view write a successful book on Heidegger: this book is </w:t>
      </w:r>
      <w:r w:rsidRPr="00A0389A">
        <w:rPr>
          <w:rFonts w:ascii="Calibri" w:hAnsi="Calibri" w:cs="Calibri"/>
          <w:i/>
          <w:iCs/>
          <w:sz w:val="24"/>
          <w:szCs w:val="24"/>
        </w:rPr>
        <w:t>The Time of the Angels</w:t>
      </w:r>
      <w:r w:rsidR="00441133" w:rsidRPr="00A0389A">
        <w:rPr>
          <w:rFonts w:ascii="Calibri" w:hAnsi="Calibri" w:cs="Calibri"/>
          <w:sz w:val="24"/>
          <w:szCs w:val="24"/>
        </w:rPr>
        <w:t xml:space="preserve"> (1966)</w:t>
      </w:r>
      <w:r w:rsidRPr="00A0389A">
        <w:rPr>
          <w:rFonts w:ascii="Calibri" w:hAnsi="Calibri" w:cs="Calibri"/>
          <w:sz w:val="24"/>
          <w:szCs w:val="24"/>
        </w:rPr>
        <w:t>.</w:t>
      </w:r>
      <w:r w:rsidR="00C3269D" w:rsidRPr="00A0389A">
        <w:rPr>
          <w:rFonts w:ascii="Calibri" w:hAnsi="Calibri" w:cs="Calibri"/>
          <w:sz w:val="24"/>
          <w:szCs w:val="24"/>
        </w:rPr>
        <w:t xml:space="preserve"> Equally however, that </w:t>
      </w:r>
      <w:r w:rsidR="00C3269D" w:rsidRPr="00A0389A">
        <w:rPr>
          <w:rFonts w:ascii="Calibri" w:hAnsi="Calibri" w:cs="Calibri"/>
          <w:i/>
          <w:iCs/>
          <w:sz w:val="24"/>
          <w:szCs w:val="24"/>
        </w:rPr>
        <w:t>The Time of the Angels</w:t>
      </w:r>
      <w:r w:rsidR="00C3269D" w:rsidRPr="00A0389A">
        <w:rPr>
          <w:rFonts w:ascii="Calibri" w:hAnsi="Calibri" w:cs="Calibri"/>
          <w:sz w:val="24"/>
          <w:szCs w:val="24"/>
        </w:rPr>
        <w:t xml:space="preserve"> is a ‘successful’ book about Heidegger might only properly be seen, in the light of </w:t>
      </w:r>
      <w:r w:rsidR="003141B6">
        <w:rPr>
          <w:rFonts w:ascii="Calibri" w:hAnsi="Calibri" w:cs="Calibri"/>
          <w:sz w:val="24"/>
          <w:szCs w:val="24"/>
        </w:rPr>
        <w:t>Murdoch’s later (‘unsuccessful’) Heidegger study.</w:t>
      </w:r>
    </w:p>
    <w:p w14:paraId="40033AD5" w14:textId="38B87608" w:rsidR="007535DB" w:rsidRPr="00A0389A" w:rsidRDefault="00441133" w:rsidP="00A0389A">
      <w:pPr>
        <w:spacing w:line="480" w:lineRule="auto"/>
        <w:rPr>
          <w:rFonts w:ascii="Calibri" w:hAnsi="Calibri" w:cs="Calibri"/>
          <w:sz w:val="24"/>
          <w:szCs w:val="24"/>
        </w:rPr>
      </w:pPr>
      <w:r w:rsidRPr="00A0389A">
        <w:rPr>
          <w:rFonts w:ascii="Calibri" w:hAnsi="Calibri" w:cs="Calibri"/>
          <w:sz w:val="24"/>
          <w:szCs w:val="24"/>
        </w:rPr>
        <w:lastRenderedPageBreak/>
        <w:t>As Miles Leeson (2010</w:t>
      </w:r>
      <w:r w:rsidR="00C0580A">
        <w:rPr>
          <w:rFonts w:ascii="Calibri" w:hAnsi="Calibri" w:cs="Calibri"/>
          <w:sz w:val="24"/>
          <w:szCs w:val="24"/>
        </w:rPr>
        <w:t>, chapter 3</w:t>
      </w:r>
      <w:r w:rsidRPr="00A0389A">
        <w:rPr>
          <w:rFonts w:ascii="Calibri" w:hAnsi="Calibri" w:cs="Calibri"/>
          <w:sz w:val="24"/>
          <w:szCs w:val="24"/>
        </w:rPr>
        <w:t xml:space="preserve">) has convincingly argued, </w:t>
      </w:r>
      <w:r w:rsidRPr="00A0389A">
        <w:rPr>
          <w:rFonts w:ascii="Calibri" w:hAnsi="Calibri" w:cs="Calibri"/>
          <w:i/>
          <w:iCs/>
          <w:sz w:val="24"/>
          <w:szCs w:val="24"/>
        </w:rPr>
        <w:t>The Time of the Angels</w:t>
      </w:r>
      <w:r w:rsidRPr="00A0389A">
        <w:rPr>
          <w:rFonts w:ascii="Calibri" w:hAnsi="Calibri" w:cs="Calibri"/>
          <w:sz w:val="24"/>
          <w:szCs w:val="24"/>
        </w:rPr>
        <w:t xml:space="preserve"> is a novel </w:t>
      </w:r>
      <w:r w:rsidR="00ED3C12" w:rsidRPr="00A0389A">
        <w:rPr>
          <w:rFonts w:ascii="Calibri" w:hAnsi="Calibri" w:cs="Calibri"/>
          <w:sz w:val="24"/>
          <w:szCs w:val="24"/>
        </w:rPr>
        <w:t>that is very deeply about Heidegger. While Murdoch did not like to see her novels as an expression of her philosophical ideas</w:t>
      </w:r>
      <w:r w:rsidR="00001107" w:rsidRPr="00A0389A">
        <w:rPr>
          <w:rFonts w:ascii="Calibri" w:hAnsi="Calibri" w:cs="Calibri"/>
          <w:sz w:val="24"/>
          <w:szCs w:val="24"/>
        </w:rPr>
        <w:t xml:space="preserve"> (</w:t>
      </w:r>
      <w:r w:rsidR="007C0BF9">
        <w:rPr>
          <w:rFonts w:ascii="Calibri" w:hAnsi="Calibri" w:cs="Calibri"/>
          <w:sz w:val="24"/>
          <w:szCs w:val="24"/>
        </w:rPr>
        <w:t>TCHF</w:t>
      </w:r>
      <w:r w:rsidR="00A976C2" w:rsidRPr="00A0389A">
        <w:rPr>
          <w:rFonts w:ascii="Calibri" w:hAnsi="Calibri" w:cs="Calibri"/>
          <w:sz w:val="24"/>
          <w:szCs w:val="24"/>
        </w:rPr>
        <w:t xml:space="preserve">: 58), </w:t>
      </w:r>
      <w:r w:rsidR="000003C8" w:rsidRPr="00A0389A">
        <w:rPr>
          <w:rFonts w:ascii="Calibri" w:hAnsi="Calibri" w:cs="Calibri"/>
          <w:sz w:val="24"/>
          <w:szCs w:val="24"/>
        </w:rPr>
        <w:t xml:space="preserve">even she admitted that with </w:t>
      </w:r>
      <w:r w:rsidR="000003C8" w:rsidRPr="00A0389A">
        <w:rPr>
          <w:rFonts w:ascii="Calibri" w:hAnsi="Calibri" w:cs="Calibri"/>
          <w:i/>
          <w:iCs/>
          <w:sz w:val="24"/>
          <w:szCs w:val="24"/>
        </w:rPr>
        <w:t>The Time of the Angels</w:t>
      </w:r>
      <w:r w:rsidR="000003C8" w:rsidRPr="00A0389A">
        <w:rPr>
          <w:rFonts w:ascii="Calibri" w:hAnsi="Calibri" w:cs="Calibri"/>
          <w:sz w:val="24"/>
          <w:szCs w:val="24"/>
        </w:rPr>
        <w:t xml:space="preserve">, </w:t>
      </w:r>
      <w:r w:rsidR="005717D6" w:rsidRPr="00A0389A">
        <w:rPr>
          <w:rFonts w:ascii="Calibri" w:hAnsi="Calibri" w:cs="Calibri"/>
          <w:sz w:val="24"/>
          <w:szCs w:val="24"/>
        </w:rPr>
        <w:t>“the philosophy… [came] into the centre of the plot” (</w:t>
      </w:r>
      <w:r w:rsidR="007C0BF9">
        <w:rPr>
          <w:rFonts w:ascii="Calibri" w:hAnsi="Calibri" w:cs="Calibri"/>
          <w:sz w:val="24"/>
          <w:szCs w:val="24"/>
        </w:rPr>
        <w:t>TCHF</w:t>
      </w:r>
      <w:r w:rsidR="005717D6" w:rsidRPr="00A0389A">
        <w:rPr>
          <w:rFonts w:ascii="Calibri" w:hAnsi="Calibri" w:cs="Calibri"/>
          <w:sz w:val="24"/>
          <w:szCs w:val="24"/>
        </w:rPr>
        <w:t xml:space="preserve">: </w:t>
      </w:r>
      <w:r w:rsidR="00F50F0E" w:rsidRPr="00A0389A">
        <w:rPr>
          <w:rFonts w:ascii="Calibri" w:hAnsi="Calibri" w:cs="Calibri"/>
          <w:sz w:val="24"/>
          <w:szCs w:val="24"/>
        </w:rPr>
        <w:t xml:space="preserve">21). Leeson has called the novel </w:t>
      </w:r>
      <w:r w:rsidR="00042A9B" w:rsidRPr="00A0389A">
        <w:rPr>
          <w:rFonts w:ascii="Calibri" w:hAnsi="Calibri" w:cs="Calibri"/>
          <w:sz w:val="24"/>
          <w:szCs w:val="24"/>
        </w:rPr>
        <w:t xml:space="preserve">“a functional philosophical debate” (Leeson 2010: </w:t>
      </w:r>
      <w:r w:rsidR="002232B6" w:rsidRPr="00A0389A">
        <w:rPr>
          <w:rFonts w:ascii="Calibri" w:hAnsi="Calibri" w:cs="Calibri"/>
          <w:sz w:val="24"/>
          <w:szCs w:val="24"/>
        </w:rPr>
        <w:t>84</w:t>
      </w:r>
      <w:r w:rsidR="00AC271C">
        <w:rPr>
          <w:rFonts w:ascii="Calibri" w:hAnsi="Calibri" w:cs="Calibri"/>
          <w:sz w:val="24"/>
          <w:szCs w:val="24"/>
        </w:rPr>
        <w:t>).</w:t>
      </w:r>
      <w:r w:rsidR="00CA24A3" w:rsidRPr="00A0389A">
        <w:rPr>
          <w:rFonts w:ascii="Calibri" w:hAnsi="Calibri" w:cs="Calibri"/>
          <w:sz w:val="24"/>
          <w:szCs w:val="24"/>
        </w:rPr>
        <w:t xml:space="preserve"> </w:t>
      </w:r>
      <w:r w:rsidR="00BE2304" w:rsidRPr="00A0389A">
        <w:rPr>
          <w:rFonts w:ascii="Calibri" w:hAnsi="Calibri" w:cs="Calibri"/>
          <w:sz w:val="24"/>
          <w:szCs w:val="24"/>
        </w:rPr>
        <w:t>It is also worth noting that the novel appeared around the time Murdoch herself first claimed to have read</w:t>
      </w:r>
      <w:r w:rsidR="00423F23" w:rsidRPr="00A0389A">
        <w:rPr>
          <w:rFonts w:ascii="Calibri" w:hAnsi="Calibri" w:cs="Calibri"/>
          <w:i/>
          <w:iCs/>
          <w:sz w:val="24"/>
          <w:szCs w:val="24"/>
        </w:rPr>
        <w:t xml:space="preserve"> Being and Time </w:t>
      </w:r>
      <w:r w:rsidR="00423F23" w:rsidRPr="00A0389A">
        <w:rPr>
          <w:rFonts w:ascii="Calibri" w:hAnsi="Calibri" w:cs="Calibri"/>
          <w:sz w:val="24"/>
          <w:szCs w:val="24"/>
        </w:rPr>
        <w:t>(see Introduction to this chapter above)</w:t>
      </w:r>
      <w:r w:rsidR="00BE2304" w:rsidRPr="00A0389A">
        <w:rPr>
          <w:rFonts w:ascii="Calibri" w:hAnsi="Calibri" w:cs="Calibri"/>
          <w:sz w:val="24"/>
          <w:szCs w:val="24"/>
        </w:rPr>
        <w:t>.</w:t>
      </w:r>
    </w:p>
    <w:p w14:paraId="314E2B3A" w14:textId="6A3C255A" w:rsidR="00D5791A" w:rsidRPr="00A0389A" w:rsidRDefault="00DE106A" w:rsidP="00A0389A">
      <w:pPr>
        <w:spacing w:line="480" w:lineRule="auto"/>
        <w:rPr>
          <w:rFonts w:ascii="Calibri" w:hAnsi="Calibri" w:cs="Calibri"/>
          <w:sz w:val="24"/>
          <w:szCs w:val="24"/>
        </w:rPr>
      </w:pPr>
      <w:r w:rsidRPr="00A0389A">
        <w:rPr>
          <w:rFonts w:ascii="Calibri" w:hAnsi="Calibri" w:cs="Calibri"/>
          <w:i/>
          <w:iCs/>
          <w:sz w:val="24"/>
          <w:szCs w:val="24"/>
        </w:rPr>
        <w:t>The Time of the Angels</w:t>
      </w:r>
      <w:r w:rsidRPr="00A0389A">
        <w:rPr>
          <w:rFonts w:ascii="Calibri" w:hAnsi="Calibri" w:cs="Calibri"/>
          <w:sz w:val="24"/>
          <w:szCs w:val="24"/>
        </w:rPr>
        <w:t xml:space="preserve"> revolves around the character of Carel,</w:t>
      </w:r>
      <w:r w:rsidR="00D50E47" w:rsidRPr="00A0389A">
        <w:rPr>
          <w:rFonts w:ascii="Calibri" w:hAnsi="Calibri" w:cs="Calibri"/>
          <w:sz w:val="24"/>
          <w:szCs w:val="24"/>
        </w:rPr>
        <w:t xml:space="preserve"> who in many ways fits the archetype of a Murdochian ‘enchanter’ figure</w:t>
      </w:r>
      <w:r w:rsidR="00D96D2F" w:rsidRPr="00A0389A">
        <w:rPr>
          <w:rFonts w:ascii="Calibri" w:hAnsi="Calibri" w:cs="Calibri"/>
          <w:sz w:val="24"/>
          <w:szCs w:val="24"/>
        </w:rPr>
        <w:t xml:space="preserve">. A priest, the novel begins with Carel </w:t>
      </w:r>
      <w:r w:rsidR="00A67D15" w:rsidRPr="00A0389A">
        <w:rPr>
          <w:rFonts w:ascii="Calibri" w:hAnsi="Calibri" w:cs="Calibri"/>
          <w:sz w:val="24"/>
          <w:szCs w:val="24"/>
        </w:rPr>
        <w:t xml:space="preserve">moving to London, to be Rector of a bombed-out church. </w:t>
      </w:r>
      <w:r w:rsidR="00B162C6" w:rsidRPr="00A0389A">
        <w:rPr>
          <w:rFonts w:ascii="Calibri" w:hAnsi="Calibri" w:cs="Calibri"/>
          <w:sz w:val="24"/>
          <w:szCs w:val="24"/>
        </w:rPr>
        <w:t xml:space="preserve">In tow are his household: his </w:t>
      </w:r>
      <w:r w:rsidR="00964749" w:rsidRPr="00A0389A">
        <w:rPr>
          <w:rFonts w:ascii="Calibri" w:hAnsi="Calibri" w:cs="Calibri"/>
          <w:sz w:val="24"/>
          <w:szCs w:val="24"/>
        </w:rPr>
        <w:t>aimless</w:t>
      </w:r>
      <w:r w:rsidR="00B251A8" w:rsidRPr="00A0389A">
        <w:rPr>
          <w:rFonts w:ascii="Calibri" w:hAnsi="Calibri" w:cs="Calibri"/>
          <w:sz w:val="24"/>
          <w:szCs w:val="24"/>
        </w:rPr>
        <w:t xml:space="preserve"> twentysomething</w:t>
      </w:r>
      <w:r w:rsidR="00B162C6" w:rsidRPr="00A0389A">
        <w:rPr>
          <w:rFonts w:ascii="Calibri" w:hAnsi="Calibri" w:cs="Calibri"/>
          <w:sz w:val="24"/>
          <w:szCs w:val="24"/>
        </w:rPr>
        <w:t xml:space="preserve"> daughter Muriel; Elizabeth, </w:t>
      </w:r>
      <w:r w:rsidR="00AC4018" w:rsidRPr="00A0389A">
        <w:rPr>
          <w:rFonts w:ascii="Calibri" w:hAnsi="Calibri" w:cs="Calibri"/>
          <w:sz w:val="24"/>
          <w:szCs w:val="24"/>
        </w:rPr>
        <w:t>a</w:t>
      </w:r>
      <w:r w:rsidR="00B251A8" w:rsidRPr="00A0389A">
        <w:rPr>
          <w:rFonts w:ascii="Calibri" w:hAnsi="Calibri" w:cs="Calibri"/>
          <w:sz w:val="24"/>
          <w:szCs w:val="24"/>
        </w:rPr>
        <w:t xml:space="preserve"> teenage</w:t>
      </w:r>
      <w:r w:rsidR="00AC4018" w:rsidRPr="00A0389A">
        <w:rPr>
          <w:rFonts w:ascii="Calibri" w:hAnsi="Calibri" w:cs="Calibri"/>
          <w:sz w:val="24"/>
          <w:szCs w:val="24"/>
        </w:rPr>
        <w:t xml:space="preserve"> invalid everyone believes to be Carel’s niece; </w:t>
      </w:r>
      <w:r w:rsidR="00ED5501" w:rsidRPr="00A0389A">
        <w:rPr>
          <w:rFonts w:ascii="Calibri" w:hAnsi="Calibri" w:cs="Calibri"/>
          <w:sz w:val="24"/>
          <w:szCs w:val="24"/>
        </w:rPr>
        <w:t>and Pattie, his servant: a mixed-race girl with limited education, wh</w:t>
      </w:r>
      <w:r w:rsidR="00CD7C61" w:rsidRPr="00A0389A">
        <w:rPr>
          <w:rFonts w:ascii="Calibri" w:hAnsi="Calibri" w:cs="Calibri"/>
          <w:sz w:val="24"/>
          <w:szCs w:val="24"/>
        </w:rPr>
        <w:t>om Carel exercises a powerful hold over – some years ago, Carel seduced Patty, promising to marry her after his wife’s death; he later changed his mind.</w:t>
      </w:r>
      <w:r w:rsidR="00D5791A" w:rsidRPr="00A0389A">
        <w:rPr>
          <w:rFonts w:ascii="Calibri" w:hAnsi="Calibri" w:cs="Calibri"/>
          <w:sz w:val="24"/>
          <w:szCs w:val="24"/>
        </w:rPr>
        <w:t xml:space="preserve"> Carel is </w:t>
      </w:r>
      <w:r w:rsidR="008E200D" w:rsidRPr="00A0389A">
        <w:rPr>
          <w:rFonts w:ascii="Calibri" w:hAnsi="Calibri" w:cs="Calibri"/>
          <w:sz w:val="24"/>
          <w:szCs w:val="24"/>
        </w:rPr>
        <w:t xml:space="preserve">a disturbing, forbidding figure: while he no longer believes in God, </w:t>
      </w:r>
      <w:r w:rsidR="0036533B" w:rsidRPr="00A0389A">
        <w:rPr>
          <w:rFonts w:ascii="Calibri" w:hAnsi="Calibri" w:cs="Calibri"/>
          <w:sz w:val="24"/>
          <w:szCs w:val="24"/>
        </w:rPr>
        <w:t>Carel maintains that his vocation is to be a priest – and so, “if there is no God it is my vocation to the priest of no God” (</w:t>
      </w:r>
      <w:r w:rsidR="007E655F">
        <w:rPr>
          <w:rFonts w:ascii="Calibri" w:hAnsi="Calibri" w:cs="Calibri"/>
          <w:sz w:val="24"/>
          <w:szCs w:val="24"/>
        </w:rPr>
        <w:t>TA</w:t>
      </w:r>
      <w:r w:rsidR="0036533B" w:rsidRPr="00A0389A">
        <w:rPr>
          <w:rFonts w:ascii="Calibri" w:hAnsi="Calibri" w:cs="Calibri"/>
          <w:sz w:val="24"/>
          <w:szCs w:val="24"/>
        </w:rPr>
        <w:t>: 168).</w:t>
      </w:r>
      <w:r w:rsidR="009A3C82" w:rsidRPr="00A0389A">
        <w:rPr>
          <w:rFonts w:ascii="Calibri" w:hAnsi="Calibri" w:cs="Calibri"/>
          <w:sz w:val="24"/>
          <w:szCs w:val="24"/>
        </w:rPr>
        <w:t xml:space="preserve"> Cold and unloving towards Muriel, </w:t>
      </w:r>
      <w:r w:rsidR="008E74F5" w:rsidRPr="00A0389A">
        <w:rPr>
          <w:rFonts w:ascii="Calibri" w:hAnsi="Calibri" w:cs="Calibri"/>
          <w:sz w:val="24"/>
          <w:szCs w:val="24"/>
        </w:rPr>
        <w:t xml:space="preserve">he </w:t>
      </w:r>
      <w:r w:rsidR="005C2992" w:rsidRPr="00A0389A">
        <w:rPr>
          <w:rFonts w:ascii="Calibri" w:hAnsi="Calibri" w:cs="Calibri"/>
          <w:sz w:val="24"/>
          <w:szCs w:val="24"/>
        </w:rPr>
        <w:t xml:space="preserve">is </w:t>
      </w:r>
      <w:r w:rsidR="001F092C" w:rsidRPr="00A0389A">
        <w:rPr>
          <w:rFonts w:ascii="Calibri" w:hAnsi="Calibri" w:cs="Calibri"/>
          <w:sz w:val="24"/>
          <w:szCs w:val="24"/>
        </w:rPr>
        <w:t>revealed to be carrying on a sexual affair with Elizabeth, who is also later revealed to be his</w:t>
      </w:r>
      <w:r w:rsidR="0006796D">
        <w:rPr>
          <w:rFonts w:ascii="Calibri" w:hAnsi="Calibri" w:cs="Calibri"/>
          <w:sz w:val="24"/>
          <w:szCs w:val="24"/>
        </w:rPr>
        <w:t xml:space="preserve"> biological</w:t>
      </w:r>
      <w:r w:rsidR="001F092C" w:rsidRPr="00A0389A">
        <w:rPr>
          <w:rFonts w:ascii="Calibri" w:hAnsi="Calibri" w:cs="Calibri"/>
          <w:sz w:val="24"/>
          <w:szCs w:val="24"/>
        </w:rPr>
        <w:t xml:space="preserve"> daughter.</w:t>
      </w:r>
      <w:r w:rsidR="008564D2" w:rsidRPr="00A0389A">
        <w:rPr>
          <w:rFonts w:ascii="Calibri" w:hAnsi="Calibri" w:cs="Calibri"/>
          <w:sz w:val="24"/>
          <w:szCs w:val="24"/>
        </w:rPr>
        <w:t xml:space="preserve"> Carel also uses sex to control Pattie: </w:t>
      </w:r>
      <w:r w:rsidR="00943B60" w:rsidRPr="00A0389A">
        <w:rPr>
          <w:rFonts w:ascii="Calibri" w:hAnsi="Calibri" w:cs="Calibri"/>
          <w:sz w:val="24"/>
          <w:szCs w:val="24"/>
        </w:rPr>
        <w:t xml:space="preserve">re-igniting his affair with her when she seems to be slipping from his grasp, as she develops a romantic friendship with </w:t>
      </w:r>
      <w:r w:rsidR="00E9423F" w:rsidRPr="00A0389A">
        <w:rPr>
          <w:rFonts w:ascii="Calibri" w:hAnsi="Calibri" w:cs="Calibri"/>
          <w:sz w:val="24"/>
          <w:szCs w:val="24"/>
        </w:rPr>
        <w:t>the Rectory’s caretaker</w:t>
      </w:r>
      <w:r w:rsidR="004A5D23" w:rsidRPr="00A0389A">
        <w:rPr>
          <w:rFonts w:ascii="Calibri" w:hAnsi="Calibri" w:cs="Calibri"/>
          <w:sz w:val="24"/>
          <w:szCs w:val="24"/>
        </w:rPr>
        <w:t xml:space="preserve"> </w:t>
      </w:r>
      <w:r w:rsidR="00E9423F" w:rsidRPr="00A0389A">
        <w:rPr>
          <w:rFonts w:ascii="Calibri" w:hAnsi="Calibri" w:cs="Calibri"/>
          <w:sz w:val="24"/>
          <w:szCs w:val="24"/>
        </w:rPr>
        <w:t>Eugene Peskov</w:t>
      </w:r>
      <w:r w:rsidR="004A5D23" w:rsidRPr="00A0389A">
        <w:rPr>
          <w:rFonts w:ascii="Calibri" w:hAnsi="Calibri" w:cs="Calibri"/>
          <w:sz w:val="24"/>
          <w:szCs w:val="24"/>
        </w:rPr>
        <w:t>, a Russian refugee</w:t>
      </w:r>
      <w:r w:rsidR="00C741E0" w:rsidRPr="00A0389A">
        <w:rPr>
          <w:rFonts w:ascii="Calibri" w:hAnsi="Calibri" w:cs="Calibri"/>
          <w:sz w:val="24"/>
          <w:szCs w:val="24"/>
        </w:rPr>
        <w:t xml:space="preserve"> whose delinquent son Leo becomes smitten with Muriel</w:t>
      </w:r>
      <w:r w:rsidR="0013728B" w:rsidRPr="00A0389A">
        <w:rPr>
          <w:rFonts w:ascii="Calibri" w:hAnsi="Calibri" w:cs="Calibri"/>
          <w:sz w:val="24"/>
          <w:szCs w:val="24"/>
        </w:rPr>
        <w:t xml:space="preserve"> (who tries to interest him in Elizabeth instead)</w:t>
      </w:r>
      <w:r w:rsidR="00E9423F" w:rsidRPr="00A0389A">
        <w:rPr>
          <w:rFonts w:ascii="Calibri" w:hAnsi="Calibri" w:cs="Calibri"/>
          <w:sz w:val="24"/>
          <w:szCs w:val="24"/>
        </w:rPr>
        <w:t>.</w:t>
      </w:r>
    </w:p>
    <w:p w14:paraId="3CE733AB" w14:textId="4CA8DF04" w:rsidR="00BF5FC4" w:rsidRPr="00A0389A" w:rsidRDefault="00C82642" w:rsidP="00A0389A">
      <w:pPr>
        <w:spacing w:line="480" w:lineRule="auto"/>
        <w:rPr>
          <w:rFonts w:ascii="Calibri" w:hAnsi="Calibri" w:cs="Calibri"/>
          <w:sz w:val="24"/>
          <w:szCs w:val="24"/>
        </w:rPr>
      </w:pPr>
      <w:r w:rsidRPr="00A0389A">
        <w:rPr>
          <w:rFonts w:ascii="Calibri" w:hAnsi="Calibri" w:cs="Calibri"/>
          <w:sz w:val="24"/>
          <w:szCs w:val="24"/>
        </w:rPr>
        <w:t xml:space="preserve">The Rectory, as a space, reflects its new master. </w:t>
      </w:r>
      <w:r w:rsidR="00BF5FC4" w:rsidRPr="00A0389A">
        <w:rPr>
          <w:rFonts w:ascii="Calibri" w:hAnsi="Calibri" w:cs="Calibri"/>
          <w:sz w:val="24"/>
          <w:szCs w:val="24"/>
        </w:rPr>
        <w:t xml:space="preserve">Constantly surrounded by fog, the characters describe being disturbed by the constant rumble of tube trains from below. </w:t>
      </w:r>
      <w:r w:rsidR="00BF5FC4" w:rsidRPr="00A0389A">
        <w:rPr>
          <w:rFonts w:ascii="Calibri" w:hAnsi="Calibri" w:cs="Calibri"/>
          <w:sz w:val="24"/>
          <w:szCs w:val="24"/>
        </w:rPr>
        <w:lastRenderedPageBreak/>
        <w:t>Rooms are described as cold; Carel insists on having the curtains in his room drawn. He even wears dark glasses indoors (</w:t>
      </w:r>
      <w:r w:rsidR="007E655F">
        <w:rPr>
          <w:rFonts w:ascii="Calibri" w:hAnsi="Calibri" w:cs="Calibri"/>
          <w:sz w:val="24"/>
          <w:szCs w:val="24"/>
        </w:rPr>
        <w:t>TA</w:t>
      </w:r>
      <w:r w:rsidR="00BF5FC4" w:rsidRPr="00A0389A">
        <w:rPr>
          <w:rFonts w:ascii="Calibri" w:hAnsi="Calibri" w:cs="Calibri"/>
          <w:sz w:val="24"/>
          <w:szCs w:val="24"/>
        </w:rPr>
        <w:t>: 153).</w:t>
      </w:r>
      <w:r w:rsidR="00C76B49" w:rsidRPr="00A0389A">
        <w:rPr>
          <w:rFonts w:ascii="Calibri" w:hAnsi="Calibri" w:cs="Calibri"/>
          <w:sz w:val="24"/>
          <w:szCs w:val="24"/>
        </w:rPr>
        <w:t xml:space="preserve"> It is fair to say that the ‘darkness’ prevalent in the novel is racialised in the character of Pattie, who Carel describes as his “</w:t>
      </w:r>
      <w:r w:rsidR="00920AAE" w:rsidRPr="00A0389A">
        <w:rPr>
          <w:rFonts w:ascii="Calibri" w:hAnsi="Calibri" w:cs="Calibri"/>
          <w:sz w:val="24"/>
          <w:szCs w:val="24"/>
        </w:rPr>
        <w:t>dark angel,</w:t>
      </w:r>
      <w:r w:rsidR="00C76B49" w:rsidRPr="00A0389A">
        <w:rPr>
          <w:rFonts w:ascii="Calibri" w:hAnsi="Calibri" w:cs="Calibri"/>
          <w:sz w:val="24"/>
          <w:szCs w:val="24"/>
        </w:rPr>
        <w:t>”</w:t>
      </w:r>
      <w:r w:rsidR="00920AAE" w:rsidRPr="00A0389A">
        <w:rPr>
          <w:rFonts w:ascii="Calibri" w:hAnsi="Calibri" w:cs="Calibri"/>
          <w:sz w:val="24"/>
          <w:szCs w:val="24"/>
        </w:rPr>
        <w:t xml:space="preserve"> “black goddess,” and “Anti-maria”</w:t>
      </w:r>
      <w:r w:rsidR="00C76B49" w:rsidRPr="00A0389A">
        <w:rPr>
          <w:rFonts w:ascii="Calibri" w:hAnsi="Calibri" w:cs="Calibri"/>
          <w:sz w:val="24"/>
          <w:szCs w:val="24"/>
        </w:rPr>
        <w:t xml:space="preserve"> (</w:t>
      </w:r>
      <w:r w:rsidR="007E655F">
        <w:rPr>
          <w:rFonts w:ascii="Calibri" w:hAnsi="Calibri" w:cs="Calibri"/>
          <w:sz w:val="24"/>
          <w:szCs w:val="24"/>
        </w:rPr>
        <w:t>TA</w:t>
      </w:r>
      <w:r w:rsidR="00C76B49" w:rsidRPr="00A0389A">
        <w:rPr>
          <w:rFonts w:ascii="Calibri" w:hAnsi="Calibri" w:cs="Calibri"/>
          <w:sz w:val="24"/>
          <w:szCs w:val="24"/>
        </w:rPr>
        <w:t xml:space="preserve">: </w:t>
      </w:r>
      <w:r w:rsidR="00920AAE" w:rsidRPr="00A0389A">
        <w:rPr>
          <w:rFonts w:ascii="Calibri" w:hAnsi="Calibri" w:cs="Calibri"/>
          <w:sz w:val="24"/>
          <w:szCs w:val="24"/>
        </w:rPr>
        <w:t>156).</w:t>
      </w:r>
      <w:r w:rsidR="00BF5FC4" w:rsidRPr="00A0389A">
        <w:rPr>
          <w:rFonts w:ascii="Calibri" w:hAnsi="Calibri" w:cs="Calibri"/>
          <w:sz w:val="24"/>
          <w:szCs w:val="24"/>
        </w:rPr>
        <w:t xml:space="preserve"> </w:t>
      </w:r>
      <w:r w:rsidR="007251A8" w:rsidRPr="00A0389A">
        <w:rPr>
          <w:rFonts w:ascii="Calibri" w:hAnsi="Calibri" w:cs="Calibri"/>
          <w:sz w:val="24"/>
          <w:szCs w:val="24"/>
        </w:rPr>
        <w:t xml:space="preserve">In the scene in which Carel’s incestuous </w:t>
      </w:r>
      <w:r w:rsidR="009578EC" w:rsidRPr="00A0389A">
        <w:rPr>
          <w:rFonts w:ascii="Calibri" w:hAnsi="Calibri" w:cs="Calibri"/>
          <w:sz w:val="24"/>
          <w:szCs w:val="24"/>
        </w:rPr>
        <w:t>relationship with Elizabeth is revealed, even light itself is described as falling “like a faint concealing veil” (</w:t>
      </w:r>
      <w:r w:rsidR="007E655F">
        <w:rPr>
          <w:rFonts w:ascii="Calibri" w:hAnsi="Calibri" w:cs="Calibri"/>
          <w:sz w:val="24"/>
          <w:szCs w:val="24"/>
        </w:rPr>
        <w:t>TA</w:t>
      </w:r>
      <w:r w:rsidR="009578EC" w:rsidRPr="00A0389A">
        <w:rPr>
          <w:rFonts w:ascii="Calibri" w:hAnsi="Calibri" w:cs="Calibri"/>
          <w:sz w:val="24"/>
          <w:szCs w:val="24"/>
        </w:rPr>
        <w:t xml:space="preserve">: 163). </w:t>
      </w:r>
      <w:r w:rsidR="00720A93" w:rsidRPr="00A0389A">
        <w:rPr>
          <w:rFonts w:ascii="Calibri" w:hAnsi="Calibri" w:cs="Calibri"/>
          <w:sz w:val="24"/>
          <w:szCs w:val="24"/>
        </w:rPr>
        <w:t>Throughout the novel, characters from outside Carel’s household keep trying, and failing, to enter.</w:t>
      </w:r>
    </w:p>
    <w:p w14:paraId="2D15F60D" w14:textId="00B9F422" w:rsidR="00B516EF" w:rsidRPr="00A0389A" w:rsidRDefault="00110379" w:rsidP="00A8287B">
      <w:pPr>
        <w:spacing w:line="480" w:lineRule="auto"/>
        <w:rPr>
          <w:rFonts w:ascii="Calibri" w:hAnsi="Calibri" w:cs="Calibri"/>
          <w:sz w:val="24"/>
          <w:szCs w:val="24"/>
        </w:rPr>
      </w:pPr>
      <w:r w:rsidRPr="00A0389A">
        <w:rPr>
          <w:rFonts w:ascii="Calibri" w:hAnsi="Calibri" w:cs="Calibri"/>
          <w:sz w:val="24"/>
          <w:szCs w:val="24"/>
        </w:rPr>
        <w:t xml:space="preserve">The novel opposes Carel to his younger brother Marcus, </w:t>
      </w:r>
      <w:r w:rsidR="00533FB1">
        <w:rPr>
          <w:rFonts w:ascii="Calibri" w:hAnsi="Calibri" w:cs="Calibri"/>
          <w:sz w:val="24"/>
          <w:szCs w:val="24"/>
        </w:rPr>
        <w:t>a mild headteacher currently taking leave from his school</w:t>
      </w:r>
      <w:r w:rsidR="0013728B" w:rsidRPr="00A0389A">
        <w:rPr>
          <w:rFonts w:ascii="Calibri" w:hAnsi="Calibri" w:cs="Calibri"/>
          <w:sz w:val="24"/>
          <w:szCs w:val="24"/>
        </w:rPr>
        <w:t xml:space="preserve"> (which Leo, </w:t>
      </w:r>
      <w:r w:rsidR="00B401A2" w:rsidRPr="00A0389A">
        <w:rPr>
          <w:rFonts w:ascii="Calibri" w:hAnsi="Calibri" w:cs="Calibri"/>
          <w:sz w:val="24"/>
          <w:szCs w:val="24"/>
        </w:rPr>
        <w:t>who enjoys flirting with and manipulating Marcus, used to attend)</w:t>
      </w:r>
      <w:r w:rsidR="0056097F">
        <w:rPr>
          <w:rStyle w:val="EndnoteReference"/>
          <w:rFonts w:ascii="Calibri" w:hAnsi="Calibri" w:cs="Calibri"/>
          <w:sz w:val="24"/>
          <w:szCs w:val="24"/>
        </w:rPr>
        <w:endnoteReference w:id="17"/>
      </w:r>
      <w:r w:rsidR="003A7721" w:rsidRPr="00A0389A">
        <w:rPr>
          <w:rFonts w:ascii="Calibri" w:hAnsi="Calibri" w:cs="Calibri"/>
          <w:sz w:val="24"/>
          <w:szCs w:val="24"/>
        </w:rPr>
        <w:t xml:space="preserve"> in order to write a book which sounds not a million miles away from </w:t>
      </w:r>
      <w:r w:rsidR="0020709B" w:rsidRPr="00A0389A">
        <w:rPr>
          <w:rFonts w:ascii="Calibri" w:hAnsi="Calibri" w:cs="Calibri"/>
          <w:sz w:val="24"/>
          <w:szCs w:val="24"/>
        </w:rPr>
        <w:t xml:space="preserve">either </w:t>
      </w:r>
      <w:r w:rsidR="0020709B" w:rsidRPr="007E655F">
        <w:rPr>
          <w:rFonts w:ascii="Calibri" w:hAnsi="Calibri" w:cs="Calibri"/>
          <w:sz w:val="24"/>
          <w:szCs w:val="24"/>
        </w:rPr>
        <w:t>MGM or S</w:t>
      </w:r>
      <w:r w:rsidR="007E655F" w:rsidRPr="007E655F">
        <w:rPr>
          <w:rFonts w:ascii="Calibri" w:hAnsi="Calibri" w:cs="Calibri"/>
          <w:sz w:val="24"/>
          <w:szCs w:val="24"/>
        </w:rPr>
        <w:t>O</w:t>
      </w:r>
      <w:r w:rsidR="0020709B" w:rsidRPr="007E655F">
        <w:rPr>
          <w:rFonts w:ascii="Calibri" w:hAnsi="Calibri" w:cs="Calibri"/>
          <w:sz w:val="24"/>
          <w:szCs w:val="24"/>
        </w:rPr>
        <w:t>G</w:t>
      </w:r>
      <w:r w:rsidR="0020709B" w:rsidRPr="00A0389A">
        <w:rPr>
          <w:rFonts w:ascii="Calibri" w:hAnsi="Calibri" w:cs="Calibri"/>
          <w:sz w:val="24"/>
          <w:szCs w:val="24"/>
        </w:rPr>
        <w:t>: “a philosophical treatise upon morality in a secular age” (</w:t>
      </w:r>
      <w:r w:rsidR="007E655F">
        <w:rPr>
          <w:rFonts w:ascii="Calibri" w:hAnsi="Calibri" w:cs="Calibri"/>
          <w:sz w:val="24"/>
          <w:szCs w:val="24"/>
        </w:rPr>
        <w:t>TA</w:t>
      </w:r>
      <w:r w:rsidR="00835FA2" w:rsidRPr="00A0389A">
        <w:rPr>
          <w:rFonts w:ascii="Calibri" w:hAnsi="Calibri" w:cs="Calibri"/>
          <w:sz w:val="24"/>
          <w:szCs w:val="24"/>
        </w:rPr>
        <w:t>: 13)</w:t>
      </w:r>
      <w:r w:rsidR="0092051E">
        <w:rPr>
          <w:rFonts w:ascii="Calibri" w:hAnsi="Calibri" w:cs="Calibri"/>
          <w:sz w:val="24"/>
          <w:szCs w:val="24"/>
        </w:rPr>
        <w:t xml:space="preserve">, </w:t>
      </w:r>
      <w:r w:rsidR="00A8287B">
        <w:rPr>
          <w:rFonts w:ascii="Calibri" w:hAnsi="Calibri" w:cs="Calibri"/>
          <w:sz w:val="24"/>
          <w:szCs w:val="24"/>
        </w:rPr>
        <w:t>a chapter of which is supposed to be dedicated to the ontological argument</w:t>
      </w:r>
      <w:r w:rsidR="00C743C8" w:rsidRPr="00A0389A">
        <w:rPr>
          <w:rFonts w:ascii="Calibri" w:hAnsi="Calibri" w:cs="Calibri"/>
          <w:sz w:val="24"/>
          <w:szCs w:val="24"/>
        </w:rPr>
        <w:t xml:space="preserve"> (</w:t>
      </w:r>
      <w:r w:rsidR="007E655F">
        <w:rPr>
          <w:rFonts w:ascii="Calibri" w:hAnsi="Calibri" w:cs="Calibri"/>
          <w:sz w:val="24"/>
          <w:szCs w:val="24"/>
        </w:rPr>
        <w:t>TA</w:t>
      </w:r>
      <w:r w:rsidR="00C743C8" w:rsidRPr="00A0389A">
        <w:rPr>
          <w:rFonts w:ascii="Calibri" w:hAnsi="Calibri" w:cs="Calibri"/>
          <w:sz w:val="24"/>
          <w:szCs w:val="24"/>
        </w:rPr>
        <w:t>: 89)</w:t>
      </w:r>
      <w:r w:rsidR="00835FA2" w:rsidRPr="00A0389A">
        <w:rPr>
          <w:rFonts w:ascii="Calibri" w:hAnsi="Calibri" w:cs="Calibri"/>
          <w:sz w:val="24"/>
          <w:szCs w:val="24"/>
        </w:rPr>
        <w:t>.</w:t>
      </w:r>
      <w:r w:rsidR="006C4224" w:rsidRPr="00A0389A">
        <w:rPr>
          <w:rFonts w:ascii="Calibri" w:hAnsi="Calibri" w:cs="Calibri"/>
          <w:sz w:val="24"/>
          <w:szCs w:val="24"/>
        </w:rPr>
        <w:t xml:space="preserve"> Marcus, like Murdoch, is not a theist, but </w:t>
      </w:r>
      <w:r w:rsidR="00D45558" w:rsidRPr="00A0389A">
        <w:rPr>
          <w:rFonts w:ascii="Calibri" w:hAnsi="Calibri" w:cs="Calibri"/>
          <w:sz w:val="24"/>
          <w:szCs w:val="24"/>
        </w:rPr>
        <w:t>“he was, as he sometimes wryly put it, an amateur of Christianity. His favourite reading was theology” (</w:t>
      </w:r>
      <w:r w:rsidR="007E655F">
        <w:rPr>
          <w:rFonts w:ascii="Calibri" w:hAnsi="Calibri" w:cs="Calibri"/>
          <w:sz w:val="24"/>
          <w:szCs w:val="24"/>
        </w:rPr>
        <w:t>TA</w:t>
      </w:r>
      <w:r w:rsidR="00D45558" w:rsidRPr="00A0389A">
        <w:rPr>
          <w:rFonts w:ascii="Calibri" w:hAnsi="Calibri" w:cs="Calibri"/>
          <w:sz w:val="24"/>
          <w:szCs w:val="24"/>
        </w:rPr>
        <w:t xml:space="preserve">: 15). </w:t>
      </w:r>
      <w:r w:rsidR="00172B10" w:rsidRPr="00A0389A">
        <w:rPr>
          <w:rFonts w:ascii="Calibri" w:hAnsi="Calibri" w:cs="Calibri"/>
          <w:sz w:val="24"/>
          <w:szCs w:val="24"/>
        </w:rPr>
        <w:t xml:space="preserve">While he does not believe in the dogma, </w:t>
      </w:r>
      <w:r w:rsidR="00AA6AFC" w:rsidRPr="00A0389A">
        <w:rPr>
          <w:rFonts w:ascii="Calibri" w:hAnsi="Calibri" w:cs="Calibri"/>
          <w:sz w:val="24"/>
          <w:szCs w:val="24"/>
        </w:rPr>
        <w:t xml:space="preserve">Marcus clearly seems to value </w:t>
      </w:r>
      <w:r w:rsidR="00AE6C3C" w:rsidRPr="00A0389A">
        <w:rPr>
          <w:rFonts w:ascii="Calibri" w:hAnsi="Calibri" w:cs="Calibri"/>
          <w:sz w:val="24"/>
          <w:szCs w:val="24"/>
        </w:rPr>
        <w:t xml:space="preserve">Christian </w:t>
      </w:r>
      <w:proofErr w:type="gramStart"/>
      <w:r w:rsidR="00AE6C3C" w:rsidRPr="00A0389A">
        <w:rPr>
          <w:rFonts w:ascii="Calibri" w:hAnsi="Calibri" w:cs="Calibri"/>
          <w:sz w:val="24"/>
          <w:szCs w:val="24"/>
        </w:rPr>
        <w:t>moral</w:t>
      </w:r>
      <w:r w:rsidR="000F0018" w:rsidRPr="00A0389A">
        <w:rPr>
          <w:rFonts w:ascii="Calibri" w:hAnsi="Calibri" w:cs="Calibri"/>
          <w:sz w:val="24"/>
          <w:szCs w:val="24"/>
        </w:rPr>
        <w:t>ity</w:t>
      </w:r>
      <w:r w:rsidR="00B516EF" w:rsidRPr="00A0389A">
        <w:rPr>
          <w:rFonts w:ascii="Calibri" w:hAnsi="Calibri" w:cs="Calibri"/>
          <w:sz w:val="24"/>
          <w:szCs w:val="24"/>
        </w:rPr>
        <w:t>, and</w:t>
      </w:r>
      <w:proofErr w:type="gramEnd"/>
      <w:r w:rsidR="00B516EF" w:rsidRPr="00A0389A">
        <w:rPr>
          <w:rFonts w:ascii="Calibri" w:hAnsi="Calibri" w:cs="Calibri"/>
          <w:sz w:val="24"/>
          <w:szCs w:val="24"/>
        </w:rPr>
        <w:t xml:space="preserve"> is worried that – in a secular age – </w:t>
      </w:r>
      <w:r w:rsidR="000F0018" w:rsidRPr="00A0389A">
        <w:rPr>
          <w:rFonts w:ascii="Calibri" w:hAnsi="Calibri" w:cs="Calibri"/>
          <w:sz w:val="24"/>
          <w:szCs w:val="24"/>
        </w:rPr>
        <w:t>the solace Christianity once offered us is being eroded.</w:t>
      </w:r>
    </w:p>
    <w:p w14:paraId="1C565A96" w14:textId="601A418B" w:rsidR="00C743C8" w:rsidRPr="00A0389A" w:rsidRDefault="009232CD" w:rsidP="00A0389A">
      <w:pPr>
        <w:spacing w:line="480" w:lineRule="auto"/>
        <w:ind w:left="720"/>
        <w:rPr>
          <w:rFonts w:ascii="Calibri" w:hAnsi="Calibri" w:cs="Calibri"/>
          <w:sz w:val="24"/>
          <w:szCs w:val="24"/>
        </w:rPr>
      </w:pPr>
      <w:r w:rsidRPr="00A0389A">
        <w:rPr>
          <w:rFonts w:ascii="Calibri" w:hAnsi="Calibri" w:cs="Calibri"/>
          <w:sz w:val="24"/>
          <w:szCs w:val="24"/>
        </w:rPr>
        <w:t xml:space="preserve">“‘But suppose,’ he said to the </w:t>
      </w:r>
      <w:proofErr w:type="gramStart"/>
      <w:r w:rsidRPr="00A0389A">
        <w:rPr>
          <w:rFonts w:ascii="Calibri" w:hAnsi="Calibri" w:cs="Calibri"/>
          <w:sz w:val="24"/>
          <w:szCs w:val="24"/>
        </w:rPr>
        <w:t>Bishop</w:t>
      </w:r>
      <w:proofErr w:type="gramEnd"/>
      <w:r w:rsidRPr="00A0389A">
        <w:rPr>
          <w:rFonts w:ascii="Calibri" w:hAnsi="Calibri" w:cs="Calibri"/>
          <w:sz w:val="24"/>
          <w:szCs w:val="24"/>
        </w:rPr>
        <w:t xml:space="preserve">, ‘suppose the truth about human life were just something terrible, something appalling which one </w:t>
      </w:r>
      <w:r w:rsidR="00C743C8" w:rsidRPr="00A0389A">
        <w:rPr>
          <w:rFonts w:ascii="Calibri" w:hAnsi="Calibri" w:cs="Calibri"/>
          <w:sz w:val="24"/>
          <w:szCs w:val="24"/>
        </w:rPr>
        <w:t>would be destroyed by contemplating? You’ve taken away all the guarantees.” (</w:t>
      </w:r>
      <w:r w:rsidR="007E655F">
        <w:rPr>
          <w:rFonts w:ascii="Calibri" w:hAnsi="Calibri" w:cs="Calibri"/>
          <w:sz w:val="24"/>
          <w:szCs w:val="24"/>
        </w:rPr>
        <w:t>TA</w:t>
      </w:r>
      <w:r w:rsidR="00C743C8" w:rsidRPr="00A0389A">
        <w:rPr>
          <w:rFonts w:ascii="Calibri" w:hAnsi="Calibri" w:cs="Calibri"/>
          <w:sz w:val="24"/>
          <w:szCs w:val="24"/>
        </w:rPr>
        <w:t>: 92).</w:t>
      </w:r>
    </w:p>
    <w:p w14:paraId="1D441DEF" w14:textId="526377D1" w:rsidR="00AE326C" w:rsidRPr="00A0389A" w:rsidRDefault="007D7A58" w:rsidP="00A0389A">
      <w:pPr>
        <w:spacing w:line="480" w:lineRule="auto"/>
        <w:rPr>
          <w:rFonts w:ascii="Calibri" w:hAnsi="Calibri" w:cs="Calibri"/>
          <w:sz w:val="24"/>
          <w:szCs w:val="24"/>
        </w:rPr>
      </w:pPr>
      <w:r w:rsidRPr="00A0389A">
        <w:rPr>
          <w:rFonts w:ascii="Calibri" w:hAnsi="Calibri" w:cs="Calibri"/>
          <w:sz w:val="24"/>
          <w:szCs w:val="24"/>
        </w:rPr>
        <w:t>The novel’s pivotal</w:t>
      </w:r>
      <w:r w:rsidR="003F6F95" w:rsidRPr="00A0389A">
        <w:rPr>
          <w:rFonts w:ascii="Calibri" w:hAnsi="Calibri" w:cs="Calibri"/>
          <w:sz w:val="24"/>
          <w:szCs w:val="24"/>
        </w:rPr>
        <w:t xml:space="preserve"> philosophical</w:t>
      </w:r>
      <w:r w:rsidRPr="00A0389A">
        <w:rPr>
          <w:rFonts w:ascii="Calibri" w:hAnsi="Calibri" w:cs="Calibri"/>
          <w:sz w:val="24"/>
          <w:szCs w:val="24"/>
        </w:rPr>
        <w:t xml:space="preserve"> moment comes in chapter </w:t>
      </w:r>
      <w:r w:rsidR="00454843" w:rsidRPr="00A0389A">
        <w:rPr>
          <w:rFonts w:ascii="Calibri" w:hAnsi="Calibri" w:cs="Calibri"/>
          <w:sz w:val="24"/>
          <w:szCs w:val="24"/>
        </w:rPr>
        <w:t>seventeen</w:t>
      </w:r>
      <w:r w:rsidRPr="00A0389A">
        <w:rPr>
          <w:rFonts w:ascii="Calibri" w:hAnsi="Calibri" w:cs="Calibri"/>
          <w:sz w:val="24"/>
          <w:szCs w:val="24"/>
        </w:rPr>
        <w:t xml:space="preserve">, when Marcus manages to enter </w:t>
      </w:r>
      <w:r w:rsidR="003B33CB" w:rsidRPr="00A0389A">
        <w:rPr>
          <w:rFonts w:ascii="Calibri" w:hAnsi="Calibri" w:cs="Calibri"/>
          <w:sz w:val="24"/>
          <w:szCs w:val="24"/>
        </w:rPr>
        <w:t xml:space="preserve">the Rectory and confront Carel. </w:t>
      </w:r>
      <w:r w:rsidR="00040250" w:rsidRPr="00A0389A">
        <w:rPr>
          <w:rFonts w:ascii="Calibri" w:hAnsi="Calibri" w:cs="Calibri"/>
          <w:sz w:val="24"/>
          <w:szCs w:val="24"/>
        </w:rPr>
        <w:t>It is here that Carel reveals both the fact of, and the depths of, his atheism</w:t>
      </w:r>
      <w:r w:rsidR="00E61B99" w:rsidRPr="00A0389A">
        <w:rPr>
          <w:rFonts w:ascii="Calibri" w:hAnsi="Calibri" w:cs="Calibri"/>
          <w:sz w:val="24"/>
          <w:szCs w:val="24"/>
        </w:rPr>
        <w:t xml:space="preserve">: an atheism that, </w:t>
      </w:r>
      <w:r w:rsidR="009C71FA" w:rsidRPr="00A0389A">
        <w:rPr>
          <w:rFonts w:ascii="Calibri" w:hAnsi="Calibri" w:cs="Calibri"/>
          <w:sz w:val="24"/>
          <w:szCs w:val="24"/>
        </w:rPr>
        <w:t xml:space="preserve">significantly, mirrors the intellectual </w:t>
      </w:r>
      <w:r w:rsidR="00A2313B" w:rsidRPr="00A0389A">
        <w:rPr>
          <w:rFonts w:ascii="Calibri" w:hAnsi="Calibri" w:cs="Calibri"/>
          <w:sz w:val="24"/>
          <w:szCs w:val="24"/>
        </w:rPr>
        <w:t>‘</w:t>
      </w:r>
      <w:r w:rsidR="009C71FA" w:rsidRPr="00A0389A">
        <w:rPr>
          <w:rFonts w:ascii="Calibri" w:hAnsi="Calibri" w:cs="Calibri"/>
          <w:sz w:val="24"/>
          <w:szCs w:val="24"/>
        </w:rPr>
        <w:t>fears</w:t>
      </w:r>
      <w:r w:rsidR="00A2313B" w:rsidRPr="00A0389A">
        <w:rPr>
          <w:rFonts w:ascii="Calibri" w:hAnsi="Calibri" w:cs="Calibri"/>
          <w:sz w:val="24"/>
          <w:szCs w:val="24"/>
        </w:rPr>
        <w:t>’</w:t>
      </w:r>
      <w:r w:rsidR="009C71FA" w:rsidRPr="00A0389A">
        <w:rPr>
          <w:rFonts w:ascii="Calibri" w:hAnsi="Calibri" w:cs="Calibri"/>
          <w:sz w:val="24"/>
          <w:szCs w:val="24"/>
        </w:rPr>
        <w:t xml:space="preserve"> Marcus has voiced earlier on.</w:t>
      </w:r>
      <w:r w:rsidR="0056097F">
        <w:rPr>
          <w:rStyle w:val="EndnoteReference"/>
          <w:rFonts w:ascii="Calibri" w:hAnsi="Calibri" w:cs="Calibri"/>
          <w:sz w:val="24"/>
          <w:szCs w:val="24"/>
        </w:rPr>
        <w:endnoteReference w:id="18"/>
      </w:r>
    </w:p>
    <w:p w14:paraId="72C2C96F" w14:textId="206E2919" w:rsidR="00595A64" w:rsidRPr="00A0389A" w:rsidRDefault="00595A64" w:rsidP="00A0389A">
      <w:pPr>
        <w:spacing w:line="480" w:lineRule="auto"/>
        <w:rPr>
          <w:rFonts w:ascii="Calibri" w:hAnsi="Calibri" w:cs="Calibri"/>
          <w:sz w:val="24"/>
          <w:szCs w:val="24"/>
        </w:rPr>
      </w:pPr>
      <w:r w:rsidRPr="00A0389A">
        <w:rPr>
          <w:rFonts w:ascii="Calibri" w:hAnsi="Calibri" w:cs="Calibri"/>
          <w:sz w:val="24"/>
          <w:szCs w:val="24"/>
        </w:rPr>
        <w:lastRenderedPageBreak/>
        <w:t xml:space="preserve">“You cannot imagine,” </w:t>
      </w:r>
      <w:r w:rsidR="00AE326C" w:rsidRPr="00A0389A">
        <w:rPr>
          <w:rFonts w:ascii="Calibri" w:hAnsi="Calibri" w:cs="Calibri"/>
          <w:sz w:val="24"/>
          <w:szCs w:val="24"/>
        </w:rPr>
        <w:t>Carel</w:t>
      </w:r>
      <w:r w:rsidRPr="00A0389A">
        <w:rPr>
          <w:rFonts w:ascii="Calibri" w:hAnsi="Calibri" w:cs="Calibri"/>
          <w:sz w:val="24"/>
          <w:szCs w:val="24"/>
        </w:rPr>
        <w:t xml:space="preserve"> tells his brother, </w:t>
      </w:r>
      <w:proofErr w:type="gramStart"/>
      <w:r w:rsidRPr="00A0389A">
        <w:rPr>
          <w:rFonts w:ascii="Calibri" w:hAnsi="Calibri" w:cs="Calibri"/>
          <w:sz w:val="24"/>
          <w:szCs w:val="24"/>
        </w:rPr>
        <w:t>“how</w:t>
      </w:r>
      <w:proofErr w:type="gramEnd"/>
      <w:r w:rsidRPr="00A0389A">
        <w:rPr>
          <w:rFonts w:ascii="Calibri" w:hAnsi="Calibri" w:cs="Calibri"/>
          <w:sz w:val="24"/>
          <w:szCs w:val="24"/>
        </w:rPr>
        <w:t xml:space="preserve"> often I have been tempted to announce from the pulpit that there is no God. It would be the most religious statement that could be conceived of. If there were anybody worthy to make or receive it” (</w:t>
      </w:r>
      <w:r w:rsidR="007E655F">
        <w:rPr>
          <w:rFonts w:ascii="Calibri" w:hAnsi="Calibri" w:cs="Calibri"/>
          <w:sz w:val="24"/>
          <w:szCs w:val="24"/>
        </w:rPr>
        <w:t>TA</w:t>
      </w:r>
      <w:r w:rsidRPr="00A0389A">
        <w:rPr>
          <w:rFonts w:ascii="Calibri" w:hAnsi="Calibri" w:cs="Calibri"/>
          <w:sz w:val="24"/>
          <w:szCs w:val="24"/>
        </w:rPr>
        <w:t xml:space="preserve">: 169). Here Carel’s </w:t>
      </w:r>
      <w:r w:rsidR="00AF71D2" w:rsidRPr="00A0389A">
        <w:rPr>
          <w:rFonts w:ascii="Calibri" w:hAnsi="Calibri" w:cs="Calibri"/>
          <w:sz w:val="24"/>
          <w:szCs w:val="24"/>
        </w:rPr>
        <w:t>argument</w:t>
      </w:r>
      <w:r w:rsidRPr="00A0389A">
        <w:rPr>
          <w:rFonts w:ascii="Calibri" w:hAnsi="Calibri" w:cs="Calibri"/>
          <w:sz w:val="24"/>
          <w:szCs w:val="24"/>
        </w:rPr>
        <w:t xml:space="preserve"> resembles that of Nietzsche’s ‘Madman’ in the </w:t>
      </w:r>
      <w:r w:rsidR="002B7AC8" w:rsidRPr="00A0389A">
        <w:rPr>
          <w:rFonts w:ascii="Calibri" w:hAnsi="Calibri" w:cs="Calibri"/>
          <w:sz w:val="24"/>
          <w:szCs w:val="24"/>
        </w:rPr>
        <w:t xml:space="preserve">passage from </w:t>
      </w:r>
      <w:r w:rsidR="002B7AC8" w:rsidRPr="00A0389A">
        <w:rPr>
          <w:rFonts w:ascii="Calibri" w:hAnsi="Calibri" w:cs="Calibri"/>
          <w:i/>
          <w:iCs/>
          <w:sz w:val="24"/>
          <w:szCs w:val="24"/>
        </w:rPr>
        <w:t>The Gay Science</w:t>
      </w:r>
      <w:r w:rsidR="002B7AC8" w:rsidRPr="00A0389A">
        <w:rPr>
          <w:rFonts w:ascii="Calibri" w:hAnsi="Calibri" w:cs="Calibri"/>
          <w:sz w:val="24"/>
          <w:szCs w:val="24"/>
        </w:rPr>
        <w:t>: while Marcus</w:t>
      </w:r>
      <w:r w:rsidR="00E749AA" w:rsidRPr="00A0389A">
        <w:rPr>
          <w:rFonts w:ascii="Calibri" w:hAnsi="Calibri" w:cs="Calibri"/>
          <w:sz w:val="24"/>
          <w:szCs w:val="24"/>
        </w:rPr>
        <w:t xml:space="preserve">, </w:t>
      </w:r>
      <w:r w:rsidR="003818D5" w:rsidRPr="00A0389A">
        <w:rPr>
          <w:rFonts w:ascii="Calibri" w:hAnsi="Calibri" w:cs="Calibri"/>
          <w:sz w:val="24"/>
          <w:szCs w:val="24"/>
        </w:rPr>
        <w:t>quite simply and almost mundanely, believes that there is no God and so we are living in a secular age</w:t>
      </w:r>
      <w:r w:rsidR="002B7AC8" w:rsidRPr="00A0389A">
        <w:rPr>
          <w:rFonts w:ascii="Calibri" w:hAnsi="Calibri" w:cs="Calibri"/>
          <w:sz w:val="24"/>
          <w:szCs w:val="24"/>
        </w:rPr>
        <w:t>, Carel</w:t>
      </w:r>
      <w:r w:rsidR="0087691C" w:rsidRPr="00A0389A">
        <w:rPr>
          <w:rFonts w:ascii="Calibri" w:hAnsi="Calibri" w:cs="Calibri"/>
          <w:sz w:val="24"/>
          <w:szCs w:val="24"/>
        </w:rPr>
        <w:t xml:space="preserve"> – who mentions Nietzsche directly, although he appears to believe </w:t>
      </w:r>
      <w:r w:rsidR="00AF71D2" w:rsidRPr="00A0389A">
        <w:rPr>
          <w:rFonts w:ascii="Calibri" w:hAnsi="Calibri" w:cs="Calibri"/>
          <w:sz w:val="24"/>
          <w:szCs w:val="24"/>
        </w:rPr>
        <w:t>that Nietzsche shied away from the most dangerous implications of his story, and so he is Nietzsche’s intellectual superior</w:t>
      </w:r>
      <w:r w:rsidR="0087691C" w:rsidRPr="00A0389A">
        <w:rPr>
          <w:rFonts w:ascii="Calibri" w:hAnsi="Calibri" w:cs="Calibri"/>
          <w:sz w:val="24"/>
          <w:szCs w:val="24"/>
        </w:rPr>
        <w:t xml:space="preserve"> –</w:t>
      </w:r>
      <w:r w:rsidR="002B7AC8" w:rsidRPr="00A0389A">
        <w:rPr>
          <w:rFonts w:ascii="Calibri" w:hAnsi="Calibri" w:cs="Calibri"/>
          <w:sz w:val="24"/>
          <w:szCs w:val="24"/>
        </w:rPr>
        <w:t xml:space="preserve"> </w:t>
      </w:r>
      <w:r w:rsidR="00CE0621" w:rsidRPr="00A0389A">
        <w:rPr>
          <w:rFonts w:ascii="Calibri" w:hAnsi="Calibri" w:cs="Calibri"/>
          <w:sz w:val="24"/>
          <w:szCs w:val="24"/>
        </w:rPr>
        <w:t xml:space="preserve">insists that </w:t>
      </w:r>
      <w:r w:rsidR="00AB29C9" w:rsidRPr="00A0389A">
        <w:rPr>
          <w:rFonts w:ascii="Calibri" w:hAnsi="Calibri" w:cs="Calibri"/>
          <w:sz w:val="24"/>
          <w:szCs w:val="24"/>
        </w:rPr>
        <w:t>this truth has</w:t>
      </w:r>
      <w:r w:rsidR="0087691C" w:rsidRPr="00A0389A">
        <w:rPr>
          <w:rFonts w:ascii="Calibri" w:hAnsi="Calibri" w:cs="Calibri"/>
          <w:sz w:val="24"/>
          <w:szCs w:val="24"/>
        </w:rPr>
        <w:t xml:space="preserve"> implications that are </w:t>
      </w:r>
      <w:r w:rsidR="003818D5" w:rsidRPr="00A0389A">
        <w:rPr>
          <w:rFonts w:ascii="Calibri" w:hAnsi="Calibri" w:cs="Calibri"/>
          <w:sz w:val="24"/>
          <w:szCs w:val="24"/>
        </w:rPr>
        <w:t>both terrible and, by rights, transformative.</w:t>
      </w:r>
      <w:r w:rsidR="00497B9C" w:rsidRPr="00A0389A">
        <w:rPr>
          <w:rFonts w:ascii="Calibri" w:hAnsi="Calibri" w:cs="Calibri"/>
          <w:sz w:val="24"/>
          <w:szCs w:val="24"/>
        </w:rPr>
        <w:t xml:space="preserve"> In short, Carel’s atheism extends from a lack of belief in God, to a lack of belief in Good. As he tells Marcus:</w:t>
      </w:r>
    </w:p>
    <w:p w14:paraId="22832D06" w14:textId="590A0576" w:rsidR="00BE175E" w:rsidRPr="00A0389A" w:rsidRDefault="00BA6E9B" w:rsidP="00A0389A">
      <w:pPr>
        <w:spacing w:line="480" w:lineRule="auto"/>
        <w:ind w:left="720"/>
        <w:rPr>
          <w:rFonts w:ascii="Calibri" w:hAnsi="Calibri" w:cs="Calibri"/>
          <w:sz w:val="24"/>
          <w:szCs w:val="24"/>
        </w:rPr>
      </w:pPr>
      <w:r w:rsidRPr="00A0389A">
        <w:rPr>
          <w:rFonts w:ascii="Calibri" w:hAnsi="Calibri" w:cs="Calibri"/>
          <w:sz w:val="24"/>
          <w:szCs w:val="24"/>
        </w:rPr>
        <w:t>“Suppose the truth were awful, suppose it was just some black pit</w:t>
      </w:r>
      <w:r w:rsidR="00497B9C" w:rsidRPr="00A0389A">
        <w:rPr>
          <w:rFonts w:ascii="Calibri" w:hAnsi="Calibri" w:cs="Calibri"/>
          <w:sz w:val="24"/>
          <w:szCs w:val="24"/>
        </w:rPr>
        <w:t>, or like birds huddled in the dust in a dark cupboard? Suppose only evil were real, only it was not evil since it had lost even its name? Who could face this? The philosophers have never even tried. All Philosophy has taught a facile optimism, even Plato did so. Philosophers are simply the advance guard of theology. They are certain that Goodness is there in the centre of things radiating its pattern. They are certain that Good is one, single and unitary… Only a few of them really feared Chaos and the Old Night</w:t>
      </w:r>
      <w:r w:rsidR="00BE175E" w:rsidRPr="00A0389A">
        <w:rPr>
          <w:rFonts w:ascii="Calibri" w:hAnsi="Calibri" w:cs="Calibri"/>
          <w:sz w:val="24"/>
          <w:szCs w:val="24"/>
        </w:rPr>
        <w:t>” (</w:t>
      </w:r>
      <w:r w:rsidR="007E655F">
        <w:rPr>
          <w:rFonts w:ascii="Calibri" w:hAnsi="Calibri" w:cs="Calibri"/>
          <w:sz w:val="24"/>
          <w:szCs w:val="24"/>
        </w:rPr>
        <w:t>TA</w:t>
      </w:r>
      <w:r w:rsidR="00BE175E" w:rsidRPr="00A0389A">
        <w:rPr>
          <w:rFonts w:ascii="Calibri" w:hAnsi="Calibri" w:cs="Calibri"/>
          <w:sz w:val="24"/>
          <w:szCs w:val="24"/>
        </w:rPr>
        <w:t>: 170).</w:t>
      </w:r>
    </w:p>
    <w:p w14:paraId="4029C0C5" w14:textId="4DFBE794" w:rsidR="000B1111" w:rsidRPr="00A0389A" w:rsidRDefault="00664178" w:rsidP="00A0389A">
      <w:pPr>
        <w:spacing w:line="480" w:lineRule="auto"/>
        <w:rPr>
          <w:rFonts w:ascii="Calibri" w:hAnsi="Calibri" w:cs="Calibri"/>
          <w:sz w:val="24"/>
          <w:szCs w:val="24"/>
        </w:rPr>
      </w:pPr>
      <w:r w:rsidRPr="00A0389A">
        <w:rPr>
          <w:rFonts w:ascii="Calibri" w:hAnsi="Calibri" w:cs="Calibri"/>
          <w:sz w:val="24"/>
          <w:szCs w:val="24"/>
        </w:rPr>
        <w:t>“Any interpretation of the world is childish,” Carel goes on to claim. “All philosophy is the prattling of a child… The author of the Book of Job understood it. Job asks for sense and justice. Jehovah replies that there is none. There is only power and the marvel of power, there is only chance and the terror of chance. And if there is only this there is no God, and the single Good of the philosophers is an illusion and a fake” (</w:t>
      </w:r>
      <w:r w:rsidR="007E655F">
        <w:rPr>
          <w:rFonts w:ascii="Calibri" w:hAnsi="Calibri" w:cs="Calibri"/>
          <w:sz w:val="24"/>
          <w:szCs w:val="24"/>
        </w:rPr>
        <w:t>TA</w:t>
      </w:r>
      <w:r w:rsidRPr="00A0389A">
        <w:rPr>
          <w:rFonts w:ascii="Calibri" w:hAnsi="Calibri" w:cs="Calibri"/>
          <w:sz w:val="24"/>
          <w:szCs w:val="24"/>
        </w:rPr>
        <w:t>: 170).</w:t>
      </w:r>
    </w:p>
    <w:p w14:paraId="0EC12861" w14:textId="77777777" w:rsidR="008253AE" w:rsidRPr="00A0389A" w:rsidRDefault="00AE326C" w:rsidP="00A0389A">
      <w:pPr>
        <w:spacing w:line="480" w:lineRule="auto"/>
        <w:rPr>
          <w:rFonts w:ascii="Calibri" w:hAnsi="Calibri" w:cs="Calibri"/>
          <w:sz w:val="24"/>
          <w:szCs w:val="24"/>
        </w:rPr>
      </w:pPr>
      <w:r w:rsidRPr="00A0389A">
        <w:rPr>
          <w:rFonts w:ascii="Calibri" w:hAnsi="Calibri" w:cs="Calibri"/>
          <w:sz w:val="24"/>
          <w:szCs w:val="24"/>
        </w:rPr>
        <w:lastRenderedPageBreak/>
        <w:t xml:space="preserve">Above, I </w:t>
      </w:r>
      <w:r w:rsidR="0069005D" w:rsidRPr="00A0389A">
        <w:rPr>
          <w:rFonts w:ascii="Calibri" w:hAnsi="Calibri" w:cs="Calibri"/>
          <w:sz w:val="24"/>
          <w:szCs w:val="24"/>
        </w:rPr>
        <w:t xml:space="preserve">proposed </w:t>
      </w:r>
      <w:r w:rsidRPr="00A0389A">
        <w:rPr>
          <w:rFonts w:ascii="Calibri" w:hAnsi="Calibri" w:cs="Calibri"/>
          <w:sz w:val="24"/>
          <w:szCs w:val="24"/>
        </w:rPr>
        <w:t xml:space="preserve">that it is only possible to read </w:t>
      </w:r>
      <w:r w:rsidRPr="00A0389A">
        <w:rPr>
          <w:rFonts w:ascii="Calibri" w:hAnsi="Calibri" w:cs="Calibri"/>
          <w:i/>
          <w:iCs/>
          <w:sz w:val="24"/>
          <w:szCs w:val="24"/>
        </w:rPr>
        <w:t>The Time of the Angels</w:t>
      </w:r>
      <w:r w:rsidRPr="00A0389A">
        <w:rPr>
          <w:rFonts w:ascii="Calibri" w:hAnsi="Calibri" w:cs="Calibri"/>
          <w:sz w:val="24"/>
          <w:szCs w:val="24"/>
        </w:rPr>
        <w:t xml:space="preserve"> as a book ‘about’ Heidegger in the light of Murdoch’s later Heidegger study. Perhaps this is not entirely true: </w:t>
      </w:r>
      <w:proofErr w:type="gramStart"/>
      <w:r w:rsidR="006A7E6B" w:rsidRPr="00A0389A">
        <w:rPr>
          <w:rFonts w:ascii="Calibri" w:hAnsi="Calibri" w:cs="Calibri"/>
          <w:sz w:val="24"/>
          <w:szCs w:val="24"/>
        </w:rPr>
        <w:t>certainly</w:t>
      </w:r>
      <w:proofErr w:type="gramEnd"/>
      <w:r w:rsidR="006A7E6B" w:rsidRPr="00A0389A">
        <w:rPr>
          <w:rFonts w:ascii="Calibri" w:hAnsi="Calibri" w:cs="Calibri"/>
          <w:sz w:val="24"/>
          <w:szCs w:val="24"/>
        </w:rPr>
        <w:t xml:space="preserve"> it is significant that at one point, Pattie finds a copy of </w:t>
      </w:r>
      <w:r w:rsidR="006A7E6B" w:rsidRPr="00A0389A">
        <w:rPr>
          <w:rFonts w:ascii="Calibri" w:hAnsi="Calibri" w:cs="Calibri"/>
          <w:i/>
          <w:iCs/>
          <w:sz w:val="24"/>
          <w:szCs w:val="24"/>
        </w:rPr>
        <w:t>Being and Time</w:t>
      </w:r>
      <w:r w:rsidR="006A7E6B" w:rsidRPr="00A0389A">
        <w:rPr>
          <w:rFonts w:ascii="Calibri" w:hAnsi="Calibri" w:cs="Calibri"/>
          <w:sz w:val="24"/>
          <w:szCs w:val="24"/>
        </w:rPr>
        <w:t xml:space="preserve"> open on Carel’s </w:t>
      </w:r>
      <w:proofErr w:type="gramStart"/>
      <w:r w:rsidR="006A7E6B" w:rsidRPr="00A0389A">
        <w:rPr>
          <w:rFonts w:ascii="Calibri" w:hAnsi="Calibri" w:cs="Calibri"/>
          <w:sz w:val="24"/>
          <w:szCs w:val="24"/>
        </w:rPr>
        <w:t>desk</w:t>
      </w:r>
      <w:r w:rsidR="00AF71EE" w:rsidRPr="00A0389A">
        <w:rPr>
          <w:rFonts w:ascii="Calibri" w:hAnsi="Calibri" w:cs="Calibri"/>
          <w:sz w:val="24"/>
          <w:szCs w:val="24"/>
        </w:rPr>
        <w:t>, and</w:t>
      </w:r>
      <w:proofErr w:type="gramEnd"/>
      <w:r w:rsidR="00AF71EE" w:rsidRPr="00A0389A">
        <w:rPr>
          <w:rFonts w:ascii="Calibri" w:hAnsi="Calibri" w:cs="Calibri"/>
          <w:sz w:val="24"/>
          <w:szCs w:val="24"/>
        </w:rPr>
        <w:t xml:space="preserve"> reads – though uncomprehendingly – a passage from the section on Death in Division Two. </w:t>
      </w:r>
    </w:p>
    <w:p w14:paraId="078CED80" w14:textId="4C36F660" w:rsidR="008253AE" w:rsidRPr="00A0389A" w:rsidRDefault="00AF71EE" w:rsidP="00A0389A">
      <w:pPr>
        <w:spacing w:line="480" w:lineRule="auto"/>
        <w:ind w:left="720"/>
        <w:rPr>
          <w:rFonts w:ascii="Calibri" w:hAnsi="Calibri" w:cs="Calibri"/>
          <w:sz w:val="24"/>
          <w:szCs w:val="24"/>
        </w:rPr>
      </w:pPr>
      <w:r w:rsidRPr="00A0389A">
        <w:rPr>
          <w:rFonts w:ascii="Calibri" w:hAnsi="Calibri" w:cs="Calibri"/>
          <w:sz w:val="24"/>
          <w:szCs w:val="24"/>
        </w:rPr>
        <w:t>“The words sounded senseless and awful, like the distant boom of some big catastrophe. Was this what the world was like when people were intellectual and clever enough to see it in its reality? Was this, underneath everything that appeared, what it was really like?” (</w:t>
      </w:r>
      <w:r w:rsidR="007E655F">
        <w:rPr>
          <w:rFonts w:ascii="Calibri" w:hAnsi="Calibri" w:cs="Calibri"/>
          <w:sz w:val="24"/>
          <w:szCs w:val="24"/>
        </w:rPr>
        <w:t>TA</w:t>
      </w:r>
      <w:r w:rsidRPr="00A0389A">
        <w:rPr>
          <w:rFonts w:ascii="Calibri" w:hAnsi="Calibri" w:cs="Calibri"/>
          <w:sz w:val="24"/>
          <w:szCs w:val="24"/>
        </w:rPr>
        <w:t>: 150-1)</w:t>
      </w:r>
      <w:r w:rsidR="006E21E0" w:rsidRPr="00A0389A">
        <w:rPr>
          <w:rFonts w:ascii="Calibri" w:hAnsi="Calibri" w:cs="Calibri"/>
          <w:sz w:val="24"/>
          <w:szCs w:val="24"/>
        </w:rPr>
        <w:t>.</w:t>
      </w:r>
    </w:p>
    <w:p w14:paraId="5DCBC688" w14:textId="21EA15C5" w:rsidR="00664178" w:rsidRPr="00A0389A" w:rsidRDefault="00A24B62" w:rsidP="00A0389A">
      <w:pPr>
        <w:spacing w:line="480" w:lineRule="auto"/>
        <w:rPr>
          <w:rFonts w:ascii="Calibri" w:hAnsi="Calibri" w:cs="Calibri"/>
          <w:sz w:val="24"/>
          <w:szCs w:val="24"/>
        </w:rPr>
      </w:pPr>
      <w:r w:rsidRPr="00A0389A">
        <w:rPr>
          <w:rFonts w:ascii="Calibri" w:hAnsi="Calibri" w:cs="Calibri"/>
          <w:sz w:val="24"/>
          <w:szCs w:val="24"/>
        </w:rPr>
        <w:t>Heidegger’s presence is indicated to the reader at the novel’s outset, since an author’s note attributing the words</w:t>
      </w:r>
      <w:r w:rsidR="00454843" w:rsidRPr="00A0389A">
        <w:rPr>
          <w:rFonts w:ascii="Calibri" w:hAnsi="Calibri" w:cs="Calibri"/>
          <w:sz w:val="24"/>
          <w:szCs w:val="24"/>
        </w:rPr>
        <w:t xml:space="preserve"> that Pattie will read in chapter fifteen</w:t>
      </w:r>
      <w:r w:rsidRPr="00A0389A">
        <w:rPr>
          <w:rFonts w:ascii="Calibri" w:hAnsi="Calibri" w:cs="Calibri"/>
          <w:sz w:val="24"/>
          <w:szCs w:val="24"/>
        </w:rPr>
        <w:t xml:space="preserve"> to Heidegger </w:t>
      </w:r>
      <w:r w:rsidR="008253AE" w:rsidRPr="00A0389A">
        <w:rPr>
          <w:rFonts w:ascii="Calibri" w:hAnsi="Calibri" w:cs="Calibri"/>
          <w:sz w:val="24"/>
          <w:szCs w:val="24"/>
        </w:rPr>
        <w:t>appears before chapter one.</w:t>
      </w:r>
      <w:r w:rsidR="006E21E0" w:rsidRPr="00A0389A">
        <w:rPr>
          <w:rFonts w:ascii="Calibri" w:hAnsi="Calibri" w:cs="Calibri"/>
          <w:sz w:val="24"/>
          <w:szCs w:val="24"/>
        </w:rPr>
        <w:t xml:space="preserve"> Meanwhile, the novel’s motifs of concealment and </w:t>
      </w:r>
      <w:proofErr w:type="spellStart"/>
      <w:r w:rsidR="006E21E0" w:rsidRPr="00A0389A">
        <w:rPr>
          <w:rFonts w:ascii="Calibri" w:hAnsi="Calibri" w:cs="Calibri"/>
          <w:sz w:val="24"/>
          <w:szCs w:val="24"/>
        </w:rPr>
        <w:t>unconcealment</w:t>
      </w:r>
      <w:proofErr w:type="spellEnd"/>
      <w:r w:rsidR="006E21E0" w:rsidRPr="00A0389A">
        <w:rPr>
          <w:rFonts w:ascii="Calibri" w:hAnsi="Calibri" w:cs="Calibri"/>
          <w:sz w:val="24"/>
          <w:szCs w:val="24"/>
        </w:rPr>
        <w:t xml:space="preserve"> (the fog around the Rectory, which only lifts briefly</w:t>
      </w:r>
      <w:r w:rsidR="00EC5626" w:rsidRPr="00A0389A">
        <w:rPr>
          <w:rFonts w:ascii="Calibri" w:hAnsi="Calibri" w:cs="Calibri"/>
          <w:sz w:val="24"/>
          <w:szCs w:val="24"/>
        </w:rPr>
        <w:t xml:space="preserve">, in the passage where Pattie draws closest to Eugene) would be apparent to </w:t>
      </w:r>
      <w:r w:rsidR="00C8256C" w:rsidRPr="00A0389A">
        <w:rPr>
          <w:rFonts w:ascii="Calibri" w:hAnsi="Calibri" w:cs="Calibri"/>
          <w:sz w:val="24"/>
          <w:szCs w:val="24"/>
        </w:rPr>
        <w:t>any reader</w:t>
      </w:r>
      <w:r w:rsidR="00EC5626" w:rsidRPr="00A0389A">
        <w:rPr>
          <w:rFonts w:ascii="Calibri" w:hAnsi="Calibri" w:cs="Calibri"/>
          <w:sz w:val="24"/>
          <w:szCs w:val="24"/>
        </w:rPr>
        <w:t xml:space="preserve"> sufficiently versed in Heidegger’s theory of truth.</w:t>
      </w:r>
    </w:p>
    <w:p w14:paraId="734D373C" w14:textId="7552DE77" w:rsidR="00252FA4" w:rsidRPr="00A0389A" w:rsidRDefault="00E05FA2" w:rsidP="00A0389A">
      <w:pPr>
        <w:spacing w:line="480" w:lineRule="auto"/>
        <w:rPr>
          <w:rFonts w:ascii="Calibri" w:hAnsi="Calibri" w:cs="Calibri"/>
          <w:sz w:val="24"/>
          <w:szCs w:val="24"/>
        </w:rPr>
      </w:pPr>
      <w:r w:rsidRPr="00A0389A">
        <w:rPr>
          <w:rFonts w:ascii="Calibri" w:hAnsi="Calibri" w:cs="Calibri"/>
          <w:sz w:val="24"/>
          <w:szCs w:val="24"/>
        </w:rPr>
        <w:t>Equally however,</w:t>
      </w:r>
      <w:r w:rsidR="0069005D" w:rsidRPr="00A0389A">
        <w:rPr>
          <w:rFonts w:ascii="Calibri" w:hAnsi="Calibri" w:cs="Calibri"/>
          <w:sz w:val="24"/>
          <w:szCs w:val="24"/>
        </w:rPr>
        <w:t xml:space="preserve"> to a reader who is familiar with Murdoch’s later writings on Heidegger, it is </w:t>
      </w:r>
      <w:r w:rsidR="0069005D" w:rsidRPr="00A0389A">
        <w:rPr>
          <w:rFonts w:ascii="Calibri" w:hAnsi="Calibri" w:cs="Calibri"/>
          <w:i/>
          <w:iCs/>
          <w:sz w:val="24"/>
          <w:szCs w:val="24"/>
        </w:rPr>
        <w:t>obvious</w:t>
      </w:r>
      <w:r w:rsidR="0069005D" w:rsidRPr="00A0389A">
        <w:rPr>
          <w:rFonts w:ascii="Calibri" w:hAnsi="Calibri" w:cs="Calibri"/>
          <w:sz w:val="24"/>
          <w:szCs w:val="24"/>
        </w:rPr>
        <w:t xml:space="preserve"> that Carel is ventriloquising views Murdoch thought Heidegger held – in a way that, </w:t>
      </w:r>
      <w:r w:rsidR="006E67C3" w:rsidRPr="00A0389A">
        <w:rPr>
          <w:rFonts w:ascii="Calibri" w:hAnsi="Calibri" w:cs="Calibri"/>
          <w:sz w:val="24"/>
          <w:szCs w:val="24"/>
        </w:rPr>
        <w:t>for a reader unaware of Murdoch’s Heidegger study, it would not be.</w:t>
      </w:r>
      <w:r w:rsidR="009F1AF5" w:rsidRPr="00A0389A">
        <w:rPr>
          <w:rFonts w:ascii="Calibri" w:hAnsi="Calibri" w:cs="Calibri"/>
          <w:sz w:val="24"/>
          <w:szCs w:val="24"/>
        </w:rPr>
        <w:t xml:space="preserve"> Carel is an extreme moral sceptic, who believes that there is no Good, and that the transcendent reality we </w:t>
      </w:r>
      <w:r w:rsidR="009F1AF5" w:rsidRPr="00A0389A">
        <w:rPr>
          <w:rFonts w:ascii="Calibri" w:hAnsi="Calibri" w:cs="Calibri"/>
          <w:i/>
          <w:iCs/>
          <w:sz w:val="24"/>
          <w:szCs w:val="24"/>
        </w:rPr>
        <w:t>call</w:t>
      </w:r>
      <w:r w:rsidR="009F1AF5" w:rsidRPr="00A0389A">
        <w:rPr>
          <w:rFonts w:ascii="Calibri" w:hAnsi="Calibri" w:cs="Calibri"/>
          <w:sz w:val="24"/>
          <w:szCs w:val="24"/>
        </w:rPr>
        <w:t xml:space="preserve"> Good is only, in truth, </w:t>
      </w:r>
      <w:r w:rsidR="009F1AF5" w:rsidRPr="00A0389A">
        <w:rPr>
          <w:rFonts w:ascii="Calibri" w:hAnsi="Calibri" w:cs="Calibri"/>
          <w:i/>
          <w:iCs/>
          <w:sz w:val="24"/>
          <w:szCs w:val="24"/>
        </w:rPr>
        <w:t>power</w:t>
      </w:r>
      <w:r w:rsidR="009F1AF5" w:rsidRPr="00A0389A">
        <w:rPr>
          <w:rFonts w:ascii="Calibri" w:hAnsi="Calibri" w:cs="Calibri"/>
          <w:sz w:val="24"/>
          <w:szCs w:val="24"/>
        </w:rPr>
        <w:t xml:space="preserve">. </w:t>
      </w:r>
      <w:r w:rsidR="0032074A" w:rsidRPr="00A0389A">
        <w:rPr>
          <w:rFonts w:ascii="Calibri" w:hAnsi="Calibri" w:cs="Calibri"/>
          <w:sz w:val="24"/>
          <w:szCs w:val="24"/>
        </w:rPr>
        <w:t>Accepting certain Nietzschean insights but ultimately seeing himself as moving beyond them, Carel</w:t>
      </w:r>
      <w:r w:rsidR="009F1AF5" w:rsidRPr="00A0389A">
        <w:rPr>
          <w:rFonts w:ascii="Calibri" w:hAnsi="Calibri" w:cs="Calibri"/>
          <w:sz w:val="24"/>
          <w:szCs w:val="24"/>
        </w:rPr>
        <w:t xml:space="preserve"> </w:t>
      </w:r>
      <w:r w:rsidR="0049643F" w:rsidRPr="00A0389A">
        <w:rPr>
          <w:rFonts w:ascii="Calibri" w:hAnsi="Calibri" w:cs="Calibri"/>
          <w:sz w:val="24"/>
          <w:szCs w:val="24"/>
        </w:rPr>
        <w:t>does not believe that</w:t>
      </w:r>
      <w:r w:rsidR="0032074A" w:rsidRPr="00A0389A">
        <w:rPr>
          <w:rFonts w:ascii="Calibri" w:hAnsi="Calibri" w:cs="Calibri"/>
          <w:sz w:val="24"/>
          <w:szCs w:val="24"/>
        </w:rPr>
        <w:t xml:space="preserve"> with God’s death</w:t>
      </w:r>
      <w:r w:rsidR="0049643F" w:rsidRPr="00A0389A">
        <w:rPr>
          <w:rFonts w:ascii="Calibri" w:hAnsi="Calibri" w:cs="Calibri"/>
          <w:sz w:val="24"/>
          <w:szCs w:val="24"/>
        </w:rPr>
        <w:t xml:space="preserve"> “all is permitted” (</w:t>
      </w:r>
      <w:r w:rsidR="007E655F">
        <w:rPr>
          <w:rFonts w:ascii="Calibri" w:hAnsi="Calibri" w:cs="Calibri"/>
          <w:sz w:val="24"/>
          <w:szCs w:val="24"/>
        </w:rPr>
        <w:t>TA</w:t>
      </w:r>
      <w:r w:rsidR="0049643F" w:rsidRPr="00A0389A">
        <w:rPr>
          <w:rFonts w:ascii="Calibri" w:hAnsi="Calibri" w:cs="Calibri"/>
          <w:sz w:val="24"/>
          <w:szCs w:val="24"/>
        </w:rPr>
        <w:t xml:space="preserve">: 169), but rather that reality is </w:t>
      </w:r>
      <w:r w:rsidR="00252FA4" w:rsidRPr="00A0389A">
        <w:rPr>
          <w:rFonts w:ascii="Calibri" w:hAnsi="Calibri" w:cs="Calibri"/>
          <w:sz w:val="24"/>
          <w:szCs w:val="24"/>
        </w:rPr>
        <w:t>a basically alien, hostile place</w:t>
      </w:r>
      <w:r w:rsidR="009E0BB0" w:rsidRPr="00A0389A">
        <w:rPr>
          <w:rFonts w:ascii="Calibri" w:hAnsi="Calibri" w:cs="Calibri"/>
          <w:sz w:val="24"/>
          <w:szCs w:val="24"/>
        </w:rPr>
        <w:t xml:space="preserve">; whatever forces are operating in it are playing games with us </w:t>
      </w:r>
      <w:r w:rsidR="00252FA4" w:rsidRPr="00A0389A">
        <w:rPr>
          <w:rFonts w:ascii="Calibri" w:hAnsi="Calibri" w:cs="Calibri"/>
          <w:sz w:val="24"/>
          <w:szCs w:val="24"/>
        </w:rPr>
        <w:t>(</w:t>
      </w:r>
      <w:r w:rsidR="00E169E6">
        <w:rPr>
          <w:rFonts w:ascii="Calibri" w:hAnsi="Calibri" w:cs="Calibri"/>
          <w:sz w:val="24"/>
          <w:szCs w:val="24"/>
        </w:rPr>
        <w:t>TA</w:t>
      </w:r>
      <w:r w:rsidR="00252FA4" w:rsidRPr="00A0389A">
        <w:rPr>
          <w:rFonts w:ascii="Calibri" w:hAnsi="Calibri" w:cs="Calibri"/>
          <w:sz w:val="24"/>
          <w:szCs w:val="24"/>
        </w:rPr>
        <w:t>: 170-1).</w:t>
      </w:r>
      <w:r w:rsidR="001E1C50" w:rsidRPr="00A0389A">
        <w:rPr>
          <w:rFonts w:ascii="Calibri" w:hAnsi="Calibri" w:cs="Calibri"/>
          <w:sz w:val="24"/>
          <w:szCs w:val="24"/>
        </w:rPr>
        <w:t xml:space="preserve"> Where someone like Marcus thinks of secularisation as a process of Enlightenment, for Carel</w:t>
      </w:r>
      <w:r w:rsidR="009E0BB0" w:rsidRPr="00A0389A">
        <w:rPr>
          <w:rFonts w:ascii="Calibri" w:hAnsi="Calibri" w:cs="Calibri"/>
          <w:sz w:val="24"/>
          <w:szCs w:val="24"/>
        </w:rPr>
        <w:t xml:space="preserve"> – </w:t>
      </w:r>
      <w:r w:rsidR="001E1C50" w:rsidRPr="00A0389A">
        <w:rPr>
          <w:rFonts w:ascii="Calibri" w:hAnsi="Calibri" w:cs="Calibri"/>
          <w:sz w:val="24"/>
          <w:szCs w:val="24"/>
        </w:rPr>
        <w:t>as for Murdoch’s Heidegger</w:t>
      </w:r>
      <w:r w:rsidR="009E0BB0" w:rsidRPr="00A0389A">
        <w:rPr>
          <w:rFonts w:ascii="Calibri" w:hAnsi="Calibri" w:cs="Calibri"/>
          <w:sz w:val="24"/>
          <w:szCs w:val="24"/>
        </w:rPr>
        <w:t>:</w:t>
      </w:r>
    </w:p>
    <w:p w14:paraId="0CDE0C74" w14:textId="57D588CB" w:rsidR="00DC1D5B" w:rsidRPr="00A0389A" w:rsidRDefault="001E1C50" w:rsidP="00A0389A">
      <w:pPr>
        <w:spacing w:line="480" w:lineRule="auto"/>
        <w:ind w:left="720"/>
        <w:rPr>
          <w:rFonts w:ascii="Calibri" w:hAnsi="Calibri" w:cs="Calibri"/>
          <w:sz w:val="24"/>
          <w:szCs w:val="24"/>
        </w:rPr>
      </w:pPr>
      <w:r w:rsidRPr="00A0389A">
        <w:rPr>
          <w:rFonts w:ascii="Calibri" w:hAnsi="Calibri" w:cs="Calibri"/>
          <w:sz w:val="24"/>
          <w:szCs w:val="24"/>
        </w:rPr>
        <w:lastRenderedPageBreak/>
        <w:t>“The disappearance of God does not simply leave a void into which human reason can move</w:t>
      </w:r>
      <w:r w:rsidR="00DC1D5B" w:rsidRPr="00A0389A">
        <w:rPr>
          <w:rFonts w:ascii="Calibri" w:hAnsi="Calibri" w:cs="Calibri"/>
          <w:sz w:val="24"/>
          <w:szCs w:val="24"/>
        </w:rPr>
        <w:t xml:space="preserve">” </w:t>
      </w:r>
      <w:r w:rsidRPr="00A0389A">
        <w:rPr>
          <w:rFonts w:ascii="Calibri" w:hAnsi="Calibri" w:cs="Calibri"/>
          <w:sz w:val="24"/>
          <w:szCs w:val="24"/>
        </w:rPr>
        <w:t>(</w:t>
      </w:r>
      <w:r w:rsidR="00E169E6">
        <w:rPr>
          <w:rFonts w:ascii="Calibri" w:hAnsi="Calibri" w:cs="Calibri"/>
          <w:sz w:val="24"/>
          <w:szCs w:val="24"/>
        </w:rPr>
        <w:t>TA</w:t>
      </w:r>
      <w:r w:rsidRPr="00A0389A">
        <w:rPr>
          <w:rFonts w:ascii="Calibri" w:hAnsi="Calibri" w:cs="Calibri"/>
          <w:sz w:val="24"/>
          <w:szCs w:val="24"/>
        </w:rPr>
        <w:t>: 1</w:t>
      </w:r>
      <w:r w:rsidR="00073CF2" w:rsidRPr="00A0389A">
        <w:rPr>
          <w:rFonts w:ascii="Calibri" w:hAnsi="Calibri" w:cs="Calibri"/>
          <w:sz w:val="24"/>
          <w:szCs w:val="24"/>
        </w:rPr>
        <w:t>71).</w:t>
      </w:r>
    </w:p>
    <w:p w14:paraId="063D8E41" w14:textId="389BBC44" w:rsidR="00DC1D5B" w:rsidRPr="00A0389A" w:rsidRDefault="00DC1D5B" w:rsidP="00A0389A">
      <w:pPr>
        <w:spacing w:line="480" w:lineRule="auto"/>
        <w:rPr>
          <w:rFonts w:ascii="Calibri" w:hAnsi="Calibri" w:cs="Calibri"/>
          <w:sz w:val="24"/>
          <w:szCs w:val="24"/>
        </w:rPr>
      </w:pPr>
      <w:r w:rsidRPr="00A0389A">
        <w:rPr>
          <w:rFonts w:ascii="Calibri" w:hAnsi="Calibri" w:cs="Calibri"/>
          <w:sz w:val="24"/>
          <w:szCs w:val="24"/>
        </w:rPr>
        <w:t xml:space="preserve">Instead, </w:t>
      </w:r>
      <w:r w:rsidR="00107AFC" w:rsidRPr="00A0389A">
        <w:rPr>
          <w:rFonts w:ascii="Calibri" w:hAnsi="Calibri" w:cs="Calibri"/>
          <w:sz w:val="24"/>
          <w:szCs w:val="24"/>
        </w:rPr>
        <w:t>“the death of God has set the angels free. And they are terrible” (</w:t>
      </w:r>
      <w:r w:rsidR="00E169E6">
        <w:rPr>
          <w:rFonts w:ascii="Calibri" w:hAnsi="Calibri" w:cs="Calibri"/>
          <w:sz w:val="24"/>
          <w:szCs w:val="24"/>
        </w:rPr>
        <w:t>TA</w:t>
      </w:r>
      <w:r w:rsidR="00107AFC" w:rsidRPr="00A0389A">
        <w:rPr>
          <w:rFonts w:ascii="Calibri" w:hAnsi="Calibri" w:cs="Calibri"/>
          <w:sz w:val="24"/>
          <w:szCs w:val="24"/>
        </w:rPr>
        <w:t>: 171).</w:t>
      </w:r>
      <w:r w:rsidR="00527D52" w:rsidRPr="00A0389A">
        <w:rPr>
          <w:rFonts w:ascii="Calibri" w:hAnsi="Calibri" w:cs="Calibri"/>
          <w:sz w:val="24"/>
          <w:szCs w:val="24"/>
        </w:rPr>
        <w:t xml:space="preserve"> These ‘angels’ are later understood by Marcus’s friend Norah </w:t>
      </w:r>
      <w:r w:rsidR="00792725">
        <w:rPr>
          <w:rFonts w:ascii="Calibri" w:hAnsi="Calibri" w:cs="Calibri"/>
          <w:sz w:val="24"/>
          <w:szCs w:val="24"/>
        </w:rPr>
        <w:t>to represent</w:t>
      </w:r>
      <w:r w:rsidR="00527D52" w:rsidRPr="00A0389A">
        <w:rPr>
          <w:rFonts w:ascii="Calibri" w:hAnsi="Calibri" w:cs="Calibri"/>
          <w:sz w:val="24"/>
          <w:szCs w:val="24"/>
        </w:rPr>
        <w:t xml:space="preserve"> “irresponsible psychological forces,” (</w:t>
      </w:r>
      <w:r w:rsidR="00E169E6">
        <w:rPr>
          <w:rFonts w:ascii="Calibri" w:hAnsi="Calibri" w:cs="Calibri"/>
          <w:sz w:val="24"/>
          <w:szCs w:val="24"/>
        </w:rPr>
        <w:t>TA</w:t>
      </w:r>
      <w:r w:rsidR="00527D52" w:rsidRPr="00A0389A">
        <w:rPr>
          <w:rFonts w:ascii="Calibri" w:hAnsi="Calibri" w:cs="Calibri"/>
          <w:sz w:val="24"/>
          <w:szCs w:val="24"/>
        </w:rPr>
        <w:t xml:space="preserve">: 193) of the sort that motivate </w:t>
      </w:r>
      <w:r w:rsidR="008A1E28" w:rsidRPr="00A0389A">
        <w:rPr>
          <w:rFonts w:ascii="Calibri" w:hAnsi="Calibri" w:cs="Calibri"/>
          <w:sz w:val="24"/>
          <w:szCs w:val="24"/>
        </w:rPr>
        <w:t xml:space="preserve">the younger characters in the novel: </w:t>
      </w:r>
      <w:r w:rsidR="00D1007A" w:rsidRPr="00A0389A">
        <w:rPr>
          <w:rFonts w:ascii="Calibri" w:hAnsi="Calibri" w:cs="Calibri"/>
          <w:sz w:val="24"/>
          <w:szCs w:val="24"/>
        </w:rPr>
        <w:t>the lost, selfish Muriel; the lazy, delinquent Leo.</w:t>
      </w:r>
    </w:p>
    <w:p w14:paraId="4AA4BECE" w14:textId="66B4F423" w:rsidR="0087691C" w:rsidRPr="00A0389A" w:rsidRDefault="000B65F7" w:rsidP="00A0389A">
      <w:pPr>
        <w:spacing w:line="480" w:lineRule="auto"/>
        <w:rPr>
          <w:rFonts w:ascii="Calibri" w:hAnsi="Calibri" w:cs="Calibri"/>
          <w:sz w:val="24"/>
          <w:szCs w:val="24"/>
        </w:rPr>
      </w:pPr>
      <w:r w:rsidRPr="00A0389A">
        <w:rPr>
          <w:rFonts w:ascii="Calibri" w:hAnsi="Calibri" w:cs="Calibri"/>
          <w:sz w:val="24"/>
          <w:szCs w:val="24"/>
        </w:rPr>
        <w:t xml:space="preserve">Equally, it is significant that </w:t>
      </w:r>
      <w:r w:rsidR="00EE7B56" w:rsidRPr="00A0389A">
        <w:rPr>
          <w:rFonts w:ascii="Calibri" w:hAnsi="Calibri" w:cs="Calibri"/>
          <w:sz w:val="24"/>
          <w:szCs w:val="24"/>
        </w:rPr>
        <w:t xml:space="preserve">Marcus responds to Carel’s revelation of his atheism in </w:t>
      </w:r>
      <w:r w:rsidR="00EA0DD1" w:rsidRPr="00A0389A">
        <w:rPr>
          <w:rFonts w:ascii="Calibri" w:hAnsi="Calibri" w:cs="Calibri"/>
          <w:sz w:val="24"/>
          <w:szCs w:val="24"/>
        </w:rPr>
        <w:t>a basically ‘Murdochian’ way</w:t>
      </w:r>
      <w:r w:rsidR="00CC5D4D" w:rsidRPr="00A0389A">
        <w:rPr>
          <w:rFonts w:ascii="Calibri" w:hAnsi="Calibri" w:cs="Calibri"/>
          <w:sz w:val="24"/>
          <w:szCs w:val="24"/>
        </w:rPr>
        <w:t>, by emphasising the reality of ordinary human goodness</w:t>
      </w:r>
      <w:r w:rsidR="00EA0DD1" w:rsidRPr="00A0389A">
        <w:rPr>
          <w:rFonts w:ascii="Calibri" w:hAnsi="Calibri" w:cs="Calibri"/>
          <w:sz w:val="24"/>
          <w:szCs w:val="24"/>
        </w:rPr>
        <w:t>.</w:t>
      </w:r>
    </w:p>
    <w:p w14:paraId="5963CB81" w14:textId="5801A67F" w:rsidR="00EA0DD1" w:rsidRPr="00A0389A" w:rsidRDefault="00EA0DD1" w:rsidP="00A0389A">
      <w:pPr>
        <w:spacing w:line="480" w:lineRule="auto"/>
        <w:ind w:left="1440"/>
        <w:rPr>
          <w:rFonts w:ascii="Calibri" w:hAnsi="Calibri" w:cs="Calibri"/>
          <w:sz w:val="24"/>
          <w:szCs w:val="24"/>
        </w:rPr>
      </w:pPr>
      <w:r w:rsidRPr="00A0389A">
        <w:rPr>
          <w:rFonts w:ascii="Calibri" w:hAnsi="Calibri" w:cs="Calibri"/>
          <w:sz w:val="24"/>
          <w:szCs w:val="24"/>
        </w:rPr>
        <w:t>“He said, almost shouting it out, ‘But you are wrong, there are facts, real things, people love each other, it is just so-” (</w:t>
      </w:r>
      <w:r w:rsidR="00E169E6">
        <w:rPr>
          <w:rFonts w:ascii="Calibri" w:hAnsi="Calibri" w:cs="Calibri"/>
          <w:sz w:val="24"/>
          <w:szCs w:val="24"/>
        </w:rPr>
        <w:t>TA</w:t>
      </w:r>
      <w:r w:rsidRPr="00A0389A">
        <w:rPr>
          <w:rFonts w:ascii="Calibri" w:hAnsi="Calibri" w:cs="Calibri"/>
          <w:sz w:val="24"/>
          <w:szCs w:val="24"/>
        </w:rPr>
        <w:t>: 172).</w:t>
      </w:r>
    </w:p>
    <w:p w14:paraId="309E13FB" w14:textId="50421F8E" w:rsidR="00107AFC" w:rsidRPr="00A0389A" w:rsidRDefault="00B05D62" w:rsidP="00A0389A">
      <w:pPr>
        <w:spacing w:line="480" w:lineRule="auto"/>
        <w:rPr>
          <w:rFonts w:ascii="Calibri" w:hAnsi="Calibri" w:cs="Calibri"/>
          <w:sz w:val="24"/>
          <w:szCs w:val="24"/>
        </w:rPr>
      </w:pPr>
      <w:r w:rsidRPr="00A0389A">
        <w:rPr>
          <w:rFonts w:ascii="Calibri" w:hAnsi="Calibri" w:cs="Calibri"/>
          <w:sz w:val="24"/>
          <w:szCs w:val="24"/>
        </w:rPr>
        <w:t>Later, Marcus comes to grasp this point in a more intellectual</w:t>
      </w:r>
      <w:r w:rsidR="007D3EF0" w:rsidRPr="00A0389A">
        <w:rPr>
          <w:rFonts w:ascii="Calibri" w:hAnsi="Calibri" w:cs="Calibri"/>
          <w:sz w:val="24"/>
          <w:szCs w:val="24"/>
        </w:rPr>
        <w:t>ly</w:t>
      </w:r>
      <w:r w:rsidRPr="00A0389A">
        <w:rPr>
          <w:rFonts w:ascii="Calibri" w:hAnsi="Calibri" w:cs="Calibri"/>
          <w:sz w:val="24"/>
          <w:szCs w:val="24"/>
        </w:rPr>
        <w:t xml:space="preserve"> refined way. </w:t>
      </w:r>
      <w:r w:rsidR="00BE0361" w:rsidRPr="00A0389A">
        <w:rPr>
          <w:rFonts w:ascii="Calibri" w:hAnsi="Calibri" w:cs="Calibri"/>
          <w:sz w:val="24"/>
          <w:szCs w:val="24"/>
        </w:rPr>
        <w:t>Reflecting on Carel’s views with Norah, Marcus states that he is “right about the absurd optimism of all philosophy up to the present, and he’s right that people who pretend to dispense with the idea of God don’t really do so” (</w:t>
      </w:r>
      <w:r w:rsidR="00E169E6">
        <w:rPr>
          <w:rFonts w:ascii="Calibri" w:hAnsi="Calibri" w:cs="Calibri"/>
          <w:sz w:val="24"/>
          <w:szCs w:val="24"/>
        </w:rPr>
        <w:t>TA</w:t>
      </w:r>
      <w:r w:rsidR="00BE0361" w:rsidRPr="00A0389A">
        <w:rPr>
          <w:rFonts w:ascii="Calibri" w:hAnsi="Calibri" w:cs="Calibri"/>
          <w:sz w:val="24"/>
          <w:szCs w:val="24"/>
        </w:rPr>
        <w:t xml:space="preserve">: 193). </w:t>
      </w:r>
      <w:r w:rsidR="00256BBC" w:rsidRPr="00A0389A">
        <w:rPr>
          <w:rFonts w:ascii="Calibri" w:hAnsi="Calibri" w:cs="Calibri"/>
          <w:sz w:val="24"/>
          <w:szCs w:val="24"/>
        </w:rPr>
        <w:t>As Marcus has it, Carel’s ideas are a provocation to “learn to live without the idea of the Good being somehow One” (</w:t>
      </w:r>
      <w:r w:rsidR="00E169E6">
        <w:rPr>
          <w:rFonts w:ascii="Calibri" w:hAnsi="Calibri" w:cs="Calibri"/>
          <w:sz w:val="24"/>
          <w:szCs w:val="24"/>
        </w:rPr>
        <w:t>TA</w:t>
      </w:r>
      <w:r w:rsidR="00256BBC" w:rsidRPr="00A0389A">
        <w:rPr>
          <w:rFonts w:ascii="Calibri" w:hAnsi="Calibri" w:cs="Calibri"/>
          <w:sz w:val="24"/>
          <w:szCs w:val="24"/>
        </w:rPr>
        <w:t xml:space="preserve">: 193). </w:t>
      </w:r>
      <w:r w:rsidR="000034C9" w:rsidRPr="00A0389A">
        <w:rPr>
          <w:rFonts w:ascii="Calibri" w:hAnsi="Calibri" w:cs="Calibri"/>
          <w:sz w:val="24"/>
          <w:szCs w:val="24"/>
        </w:rPr>
        <w:t>It is at this point that Marcus decides he’s going to have to write a different book:</w:t>
      </w:r>
    </w:p>
    <w:p w14:paraId="5DB1416A" w14:textId="13F4ED59" w:rsidR="000034C9" w:rsidRPr="00A0389A" w:rsidRDefault="000034C9" w:rsidP="00A0389A">
      <w:pPr>
        <w:spacing w:line="480" w:lineRule="auto"/>
        <w:ind w:left="720"/>
        <w:rPr>
          <w:rFonts w:ascii="Calibri" w:hAnsi="Calibri" w:cs="Calibri"/>
          <w:sz w:val="24"/>
          <w:szCs w:val="24"/>
        </w:rPr>
      </w:pPr>
      <w:r w:rsidRPr="00A0389A">
        <w:rPr>
          <w:rFonts w:ascii="Calibri" w:hAnsi="Calibri" w:cs="Calibri"/>
          <w:sz w:val="24"/>
          <w:szCs w:val="24"/>
        </w:rPr>
        <w:t>“Since the talk with Carel, indeed since fully apprehending the existence of Carel, Marcus had known that his book just wouldn’t do. It was as Carel said, milk-and-water theology. Of course he would write another book, a better truer one with real passion in it. But this one was no use. His version of the ontological proof simply wouldn’t work” (</w:t>
      </w:r>
      <w:r w:rsidR="00E169E6">
        <w:rPr>
          <w:rFonts w:ascii="Calibri" w:hAnsi="Calibri" w:cs="Calibri"/>
          <w:sz w:val="24"/>
          <w:szCs w:val="24"/>
        </w:rPr>
        <w:t>TA</w:t>
      </w:r>
      <w:r w:rsidRPr="00A0389A">
        <w:rPr>
          <w:rFonts w:ascii="Calibri" w:hAnsi="Calibri" w:cs="Calibri"/>
          <w:sz w:val="24"/>
          <w:szCs w:val="24"/>
        </w:rPr>
        <w:t>: 194).</w:t>
      </w:r>
    </w:p>
    <w:p w14:paraId="5068F378" w14:textId="5A96C0E9" w:rsidR="000034C9" w:rsidRPr="00A0389A" w:rsidRDefault="000034C9" w:rsidP="00A0389A">
      <w:pPr>
        <w:spacing w:line="480" w:lineRule="auto"/>
        <w:rPr>
          <w:rFonts w:ascii="Calibri" w:hAnsi="Calibri" w:cs="Calibri"/>
          <w:sz w:val="24"/>
          <w:szCs w:val="24"/>
        </w:rPr>
      </w:pPr>
      <w:r w:rsidRPr="00A0389A">
        <w:rPr>
          <w:rFonts w:ascii="Calibri" w:hAnsi="Calibri" w:cs="Calibri"/>
          <w:sz w:val="24"/>
          <w:szCs w:val="24"/>
        </w:rPr>
        <w:lastRenderedPageBreak/>
        <w:t xml:space="preserve">Instead, Marcus tells Norah, he is going to </w:t>
      </w:r>
      <w:r w:rsidR="00B208EF" w:rsidRPr="00A0389A">
        <w:rPr>
          <w:rFonts w:ascii="Calibri" w:hAnsi="Calibri" w:cs="Calibri"/>
          <w:sz w:val="24"/>
          <w:szCs w:val="24"/>
        </w:rPr>
        <w:t>write a book not about “good,” but about “love.” “In the case of love the ontological proof would work. Because love was a real human activity” (</w:t>
      </w:r>
      <w:r w:rsidR="00E169E6">
        <w:rPr>
          <w:rFonts w:ascii="Calibri" w:hAnsi="Calibri" w:cs="Calibri"/>
          <w:sz w:val="24"/>
          <w:szCs w:val="24"/>
        </w:rPr>
        <w:t>TA</w:t>
      </w:r>
      <w:r w:rsidR="00B208EF" w:rsidRPr="00A0389A">
        <w:rPr>
          <w:rFonts w:ascii="Calibri" w:hAnsi="Calibri" w:cs="Calibri"/>
          <w:sz w:val="24"/>
          <w:szCs w:val="24"/>
        </w:rPr>
        <w:t>: 194).</w:t>
      </w:r>
    </w:p>
    <w:p w14:paraId="52B4BE78" w14:textId="109B4125" w:rsidR="00364B95" w:rsidRPr="00A0389A" w:rsidRDefault="004612C4" w:rsidP="00A0389A">
      <w:pPr>
        <w:spacing w:line="480" w:lineRule="auto"/>
        <w:ind w:left="720"/>
        <w:rPr>
          <w:rFonts w:ascii="Calibri" w:hAnsi="Calibri" w:cs="Calibri"/>
          <w:sz w:val="24"/>
          <w:szCs w:val="24"/>
        </w:rPr>
      </w:pPr>
      <w:r w:rsidRPr="00A0389A">
        <w:rPr>
          <w:rFonts w:ascii="Calibri" w:hAnsi="Calibri" w:cs="Calibri"/>
          <w:sz w:val="24"/>
          <w:szCs w:val="24"/>
        </w:rPr>
        <w:t xml:space="preserve">“He would save his brother by loving him. Carel would be made to recognize the reality of love. ‘Is </w:t>
      </w:r>
      <w:proofErr w:type="gramStart"/>
      <w:r w:rsidRPr="00A0389A">
        <w:rPr>
          <w:rFonts w:ascii="Calibri" w:hAnsi="Calibri" w:cs="Calibri"/>
          <w:sz w:val="24"/>
          <w:szCs w:val="24"/>
        </w:rPr>
        <w:t>Love</w:t>
      </w:r>
      <w:proofErr w:type="gramEnd"/>
      <w:r w:rsidRPr="00A0389A">
        <w:rPr>
          <w:rFonts w:ascii="Calibri" w:hAnsi="Calibri" w:cs="Calibri"/>
          <w:sz w:val="24"/>
          <w:szCs w:val="24"/>
        </w:rPr>
        <w:t xml:space="preserve"> One, I wonder?’ he said to Norah” (</w:t>
      </w:r>
      <w:r w:rsidR="00E169E6">
        <w:rPr>
          <w:rFonts w:ascii="Calibri" w:hAnsi="Calibri" w:cs="Calibri"/>
          <w:sz w:val="24"/>
          <w:szCs w:val="24"/>
        </w:rPr>
        <w:t>TA</w:t>
      </w:r>
      <w:r w:rsidRPr="00A0389A">
        <w:rPr>
          <w:rFonts w:ascii="Calibri" w:hAnsi="Calibri" w:cs="Calibri"/>
          <w:sz w:val="24"/>
          <w:szCs w:val="24"/>
        </w:rPr>
        <w:t>: 194-5).</w:t>
      </w:r>
    </w:p>
    <w:p w14:paraId="50C7C0D8" w14:textId="77777777" w:rsidR="00EE50A3" w:rsidRDefault="005B6A32" w:rsidP="00D47D03">
      <w:pPr>
        <w:spacing w:line="480" w:lineRule="auto"/>
        <w:rPr>
          <w:rFonts w:ascii="Calibri" w:hAnsi="Calibri" w:cs="Calibri"/>
          <w:sz w:val="24"/>
          <w:szCs w:val="24"/>
        </w:rPr>
      </w:pPr>
      <w:r w:rsidRPr="00A0389A">
        <w:rPr>
          <w:rFonts w:ascii="Calibri" w:hAnsi="Calibri" w:cs="Calibri"/>
          <w:sz w:val="24"/>
          <w:szCs w:val="24"/>
        </w:rPr>
        <w:t xml:space="preserve">The reason why Murdoch’s presentation of Heidegger’s views via Carel (and of her own views, via Marcus) </w:t>
      </w:r>
      <w:r w:rsidR="00D47D03">
        <w:rPr>
          <w:rFonts w:ascii="Calibri" w:hAnsi="Calibri" w:cs="Calibri"/>
          <w:sz w:val="24"/>
          <w:szCs w:val="24"/>
        </w:rPr>
        <w:t xml:space="preserve">is, in </w:t>
      </w:r>
      <w:r w:rsidR="00D47D03" w:rsidRPr="00D47D03">
        <w:rPr>
          <w:rFonts w:ascii="Calibri" w:hAnsi="Calibri" w:cs="Calibri"/>
          <w:i/>
          <w:iCs/>
          <w:sz w:val="24"/>
          <w:szCs w:val="24"/>
        </w:rPr>
        <w:t>The Time of Angels</w:t>
      </w:r>
      <w:r w:rsidR="00D47D03">
        <w:rPr>
          <w:rFonts w:ascii="Calibri" w:hAnsi="Calibri" w:cs="Calibri"/>
          <w:sz w:val="24"/>
          <w:szCs w:val="24"/>
        </w:rPr>
        <w:t>, is successful in a way that, in the later Heidegger study, it is not,</w:t>
      </w:r>
      <w:r w:rsidRPr="00A0389A">
        <w:rPr>
          <w:rFonts w:ascii="Calibri" w:hAnsi="Calibri" w:cs="Calibri"/>
          <w:sz w:val="24"/>
          <w:szCs w:val="24"/>
        </w:rPr>
        <w:t xml:space="preserve"> is precisely down to the literary presentation </w:t>
      </w:r>
      <w:r w:rsidR="00B82E70" w:rsidRPr="00A0389A">
        <w:rPr>
          <w:rFonts w:ascii="Calibri" w:hAnsi="Calibri" w:cs="Calibri"/>
          <w:sz w:val="24"/>
          <w:szCs w:val="24"/>
        </w:rPr>
        <w:t xml:space="preserve">adopted by the younger Murdoch. The dispute between Marcus and Carel is presented as a </w:t>
      </w:r>
      <w:r w:rsidR="00B82E70" w:rsidRPr="00A0389A">
        <w:rPr>
          <w:rFonts w:ascii="Calibri" w:hAnsi="Calibri" w:cs="Calibri"/>
          <w:i/>
          <w:iCs/>
          <w:sz w:val="24"/>
          <w:szCs w:val="24"/>
        </w:rPr>
        <w:t>dialogue</w:t>
      </w:r>
      <w:r w:rsidR="00B82E70" w:rsidRPr="00A0389A">
        <w:rPr>
          <w:rFonts w:ascii="Calibri" w:hAnsi="Calibri" w:cs="Calibri"/>
          <w:sz w:val="24"/>
          <w:szCs w:val="24"/>
        </w:rPr>
        <w:t xml:space="preserve"> – and it is not a dialogue that has any sort of satisfactory intellectual conclusion (in the novel’s denouement, Carel kills himself). </w:t>
      </w:r>
      <w:r w:rsidR="00A445EB" w:rsidRPr="00A0389A">
        <w:rPr>
          <w:rFonts w:ascii="Calibri" w:hAnsi="Calibri" w:cs="Calibri"/>
          <w:sz w:val="24"/>
          <w:szCs w:val="24"/>
        </w:rPr>
        <w:t xml:space="preserve">For this reason, Murdoch </w:t>
      </w:r>
      <w:proofErr w:type="gramStart"/>
      <w:r w:rsidR="00A445EB" w:rsidRPr="00A0389A">
        <w:rPr>
          <w:rFonts w:ascii="Calibri" w:hAnsi="Calibri" w:cs="Calibri"/>
          <w:sz w:val="24"/>
          <w:szCs w:val="24"/>
        </w:rPr>
        <w:t>is able to</w:t>
      </w:r>
      <w:proofErr w:type="gramEnd"/>
      <w:r w:rsidR="00A445EB" w:rsidRPr="00A0389A">
        <w:rPr>
          <w:rFonts w:ascii="Calibri" w:hAnsi="Calibri" w:cs="Calibri"/>
          <w:sz w:val="24"/>
          <w:szCs w:val="24"/>
        </w:rPr>
        <w:t xml:space="preserve"> express what she found powerful (and horrible) about Heidegger’s views, without </w:t>
      </w:r>
      <w:r w:rsidR="007448CD" w:rsidRPr="00A0389A">
        <w:rPr>
          <w:rFonts w:ascii="Calibri" w:hAnsi="Calibri" w:cs="Calibri"/>
          <w:sz w:val="24"/>
          <w:szCs w:val="24"/>
        </w:rPr>
        <w:t xml:space="preserve">needing to have any sort of comprehensive, knock-down argument against them. Instead, she could simply state her </w:t>
      </w:r>
      <w:r w:rsidR="007448CD" w:rsidRPr="00A0389A">
        <w:rPr>
          <w:rFonts w:ascii="Calibri" w:hAnsi="Calibri" w:cs="Calibri"/>
          <w:i/>
          <w:iCs/>
          <w:sz w:val="24"/>
          <w:szCs w:val="24"/>
        </w:rPr>
        <w:t>rough strategy</w:t>
      </w:r>
      <w:r w:rsidR="007448CD" w:rsidRPr="00A0389A">
        <w:rPr>
          <w:rFonts w:ascii="Calibri" w:hAnsi="Calibri" w:cs="Calibri"/>
          <w:sz w:val="24"/>
          <w:szCs w:val="24"/>
        </w:rPr>
        <w:t xml:space="preserve"> for overcoming Heideggerian moral scepticism:</w:t>
      </w:r>
      <w:r w:rsidR="00EE50A3">
        <w:rPr>
          <w:rFonts w:ascii="Calibri" w:hAnsi="Calibri" w:cs="Calibri"/>
          <w:sz w:val="24"/>
          <w:szCs w:val="24"/>
        </w:rPr>
        <w:t xml:space="preserve"> in </w:t>
      </w:r>
      <w:r w:rsidR="00EE50A3" w:rsidRPr="00EE50A3">
        <w:rPr>
          <w:rFonts w:ascii="Calibri" w:hAnsi="Calibri" w:cs="Calibri"/>
          <w:i/>
          <w:iCs/>
          <w:sz w:val="24"/>
          <w:szCs w:val="24"/>
        </w:rPr>
        <w:t>The Time of the Angels</w:t>
      </w:r>
      <w:r w:rsidR="00EE50A3">
        <w:rPr>
          <w:rFonts w:ascii="Calibri" w:hAnsi="Calibri" w:cs="Calibri"/>
          <w:sz w:val="24"/>
          <w:szCs w:val="24"/>
        </w:rPr>
        <w:t>, this is</w:t>
      </w:r>
      <w:r w:rsidR="003967D3" w:rsidRPr="00A0389A">
        <w:rPr>
          <w:rFonts w:ascii="Calibri" w:hAnsi="Calibri" w:cs="Calibri"/>
          <w:sz w:val="24"/>
          <w:szCs w:val="24"/>
        </w:rPr>
        <w:t xml:space="preserve"> via love, and the ontological proof.</w:t>
      </w:r>
      <w:r w:rsidR="006E3255" w:rsidRPr="00A0389A">
        <w:rPr>
          <w:rFonts w:ascii="Calibri" w:hAnsi="Calibri" w:cs="Calibri"/>
          <w:sz w:val="24"/>
          <w:szCs w:val="24"/>
        </w:rPr>
        <w:t xml:space="preserve"> The success or failure of this strategy</w:t>
      </w:r>
      <w:r w:rsidR="00EE50A3">
        <w:rPr>
          <w:rFonts w:ascii="Calibri" w:hAnsi="Calibri" w:cs="Calibri"/>
          <w:sz w:val="24"/>
          <w:szCs w:val="24"/>
        </w:rPr>
        <w:t>, of course,</w:t>
      </w:r>
      <w:r w:rsidR="006E3255" w:rsidRPr="00A0389A">
        <w:rPr>
          <w:rFonts w:ascii="Calibri" w:hAnsi="Calibri" w:cs="Calibri"/>
          <w:sz w:val="24"/>
          <w:szCs w:val="24"/>
        </w:rPr>
        <w:t xml:space="preserve"> remains an open question.</w:t>
      </w:r>
      <w:r w:rsidR="00DB4DC5" w:rsidRPr="00A0389A">
        <w:rPr>
          <w:rFonts w:ascii="Calibri" w:hAnsi="Calibri" w:cs="Calibri"/>
          <w:sz w:val="24"/>
          <w:szCs w:val="24"/>
        </w:rPr>
        <w:t xml:space="preserve"> </w:t>
      </w:r>
    </w:p>
    <w:p w14:paraId="15D2972E" w14:textId="6935D20A" w:rsidR="00DB4DC5" w:rsidRPr="00A0389A" w:rsidRDefault="00DB4DC5" w:rsidP="00D47D03">
      <w:pPr>
        <w:spacing w:line="480" w:lineRule="auto"/>
        <w:rPr>
          <w:rFonts w:ascii="Calibri" w:hAnsi="Calibri" w:cs="Calibri"/>
          <w:sz w:val="24"/>
          <w:szCs w:val="24"/>
        </w:rPr>
      </w:pPr>
      <w:r w:rsidRPr="00A0389A">
        <w:rPr>
          <w:rFonts w:ascii="Calibri" w:hAnsi="Calibri" w:cs="Calibri"/>
          <w:sz w:val="24"/>
          <w:szCs w:val="24"/>
        </w:rPr>
        <w:t xml:space="preserve">Ultimately, it is with her posing of Heidegger’s views as a </w:t>
      </w:r>
      <w:r w:rsidRPr="00A0389A">
        <w:rPr>
          <w:rFonts w:ascii="Calibri" w:hAnsi="Calibri" w:cs="Calibri"/>
          <w:i/>
          <w:iCs/>
          <w:sz w:val="24"/>
          <w:szCs w:val="24"/>
        </w:rPr>
        <w:t>threat</w:t>
      </w:r>
      <w:r w:rsidRPr="00A0389A">
        <w:rPr>
          <w:rFonts w:ascii="Calibri" w:hAnsi="Calibri" w:cs="Calibri"/>
          <w:sz w:val="24"/>
          <w:szCs w:val="24"/>
        </w:rPr>
        <w:t xml:space="preserve"> to the kind of Platonism she espoused, that Murdoch </w:t>
      </w:r>
      <w:r w:rsidR="00553A76" w:rsidRPr="00A0389A">
        <w:rPr>
          <w:rFonts w:ascii="Calibri" w:hAnsi="Calibri" w:cs="Calibri"/>
          <w:sz w:val="24"/>
          <w:szCs w:val="24"/>
        </w:rPr>
        <w:t>was able to use him to say something vitally important to her philosophical project overall.</w:t>
      </w:r>
      <w:r w:rsidR="00290FAD" w:rsidRPr="00A0389A">
        <w:rPr>
          <w:rFonts w:ascii="Calibri" w:hAnsi="Calibri" w:cs="Calibri"/>
          <w:sz w:val="24"/>
          <w:szCs w:val="24"/>
        </w:rPr>
        <w:t xml:space="preserve"> It is to the extent that Heidegger might be seen as a kind of anti-Murdoch, that </w:t>
      </w:r>
      <w:r w:rsidR="003F182A" w:rsidRPr="00A0389A">
        <w:rPr>
          <w:rFonts w:ascii="Calibri" w:hAnsi="Calibri" w:cs="Calibri"/>
          <w:sz w:val="24"/>
          <w:szCs w:val="24"/>
        </w:rPr>
        <w:t xml:space="preserve">Murdoch’s engagement with Heidegger </w:t>
      </w:r>
      <w:r w:rsidR="00354835" w:rsidRPr="00A0389A">
        <w:rPr>
          <w:rFonts w:ascii="Calibri" w:hAnsi="Calibri" w:cs="Calibri"/>
          <w:sz w:val="24"/>
          <w:szCs w:val="24"/>
        </w:rPr>
        <w:t>is necessarily of interest to anyone working on Murdoch’s moral philosophy today.</w:t>
      </w:r>
    </w:p>
    <w:p w14:paraId="76DD123F" w14:textId="17A53264" w:rsidR="00320C02" w:rsidRPr="00A0389A" w:rsidRDefault="00320C02" w:rsidP="00A0389A">
      <w:pPr>
        <w:spacing w:line="480" w:lineRule="auto"/>
        <w:rPr>
          <w:rFonts w:ascii="Calibri" w:hAnsi="Calibri" w:cs="Calibri"/>
          <w:sz w:val="24"/>
          <w:szCs w:val="24"/>
          <w:u w:val="single"/>
        </w:rPr>
      </w:pPr>
      <w:r w:rsidRPr="00A0389A">
        <w:rPr>
          <w:rFonts w:ascii="Calibri" w:hAnsi="Calibri" w:cs="Calibri"/>
          <w:sz w:val="24"/>
          <w:szCs w:val="24"/>
          <w:u w:val="single"/>
        </w:rPr>
        <w:t>Further reading</w:t>
      </w:r>
    </w:p>
    <w:p w14:paraId="5927B507" w14:textId="39409B2C" w:rsidR="005B2D84" w:rsidRPr="00A0389A" w:rsidRDefault="00673BB9" w:rsidP="00A0389A">
      <w:pPr>
        <w:spacing w:line="480" w:lineRule="auto"/>
        <w:rPr>
          <w:rFonts w:ascii="Calibri" w:hAnsi="Calibri" w:cs="Calibri"/>
          <w:sz w:val="24"/>
          <w:szCs w:val="24"/>
        </w:rPr>
      </w:pPr>
      <w:r>
        <w:rPr>
          <w:rFonts w:ascii="Calibri" w:hAnsi="Calibri" w:cs="Calibri"/>
          <w:sz w:val="24"/>
          <w:szCs w:val="24"/>
        </w:rPr>
        <w:lastRenderedPageBreak/>
        <w:t xml:space="preserve">Dougherty, </w:t>
      </w:r>
      <w:r w:rsidR="007B4409">
        <w:rPr>
          <w:rFonts w:ascii="Calibri" w:hAnsi="Calibri" w:cs="Calibri"/>
          <w:sz w:val="24"/>
          <w:szCs w:val="24"/>
        </w:rPr>
        <w:t xml:space="preserve">Matt (2025). ‘Murdoch on Heidegger’, </w:t>
      </w:r>
      <w:r w:rsidR="007B4409" w:rsidRPr="007B4409">
        <w:rPr>
          <w:rFonts w:ascii="Calibri" w:hAnsi="Calibri" w:cs="Calibri"/>
          <w:i/>
          <w:iCs/>
          <w:sz w:val="24"/>
          <w:szCs w:val="24"/>
        </w:rPr>
        <w:t>Philosopher’s Imprint</w:t>
      </w:r>
      <w:r w:rsidR="007B4409">
        <w:rPr>
          <w:rFonts w:ascii="Calibri" w:hAnsi="Calibri" w:cs="Calibri"/>
          <w:sz w:val="24"/>
          <w:szCs w:val="24"/>
        </w:rPr>
        <w:t xml:space="preserve"> 25.</w:t>
      </w:r>
    </w:p>
    <w:p w14:paraId="52E4B730" w14:textId="0B02B701" w:rsidR="00767DA5" w:rsidRDefault="009C606F" w:rsidP="00A0389A">
      <w:pPr>
        <w:spacing w:line="480" w:lineRule="auto"/>
        <w:rPr>
          <w:rFonts w:ascii="Calibri" w:hAnsi="Calibri" w:cs="Calibri"/>
          <w:sz w:val="24"/>
          <w:szCs w:val="24"/>
        </w:rPr>
      </w:pPr>
      <w:r>
        <w:rPr>
          <w:rFonts w:ascii="Calibri" w:hAnsi="Calibri" w:cs="Calibri"/>
          <w:sz w:val="24"/>
          <w:szCs w:val="24"/>
        </w:rPr>
        <w:t xml:space="preserve">Leeson, Miles (2010). </w:t>
      </w:r>
      <w:r w:rsidRPr="009C606F">
        <w:rPr>
          <w:rFonts w:ascii="Calibri" w:hAnsi="Calibri" w:cs="Calibri"/>
          <w:i/>
          <w:iCs/>
          <w:sz w:val="24"/>
          <w:szCs w:val="24"/>
        </w:rPr>
        <w:t>Iris Murdoch: Philosophical Novelist</w:t>
      </w:r>
      <w:r>
        <w:rPr>
          <w:rFonts w:ascii="Calibri" w:hAnsi="Calibri" w:cs="Calibri"/>
          <w:sz w:val="24"/>
          <w:szCs w:val="24"/>
        </w:rPr>
        <w:t xml:space="preserve"> (London: Continuum), chapter 3.</w:t>
      </w:r>
    </w:p>
    <w:p w14:paraId="24635C3B" w14:textId="6DBC65D1" w:rsidR="00B67E03" w:rsidRDefault="00B67E03" w:rsidP="00A0389A">
      <w:pPr>
        <w:spacing w:line="480" w:lineRule="auto"/>
        <w:rPr>
          <w:rFonts w:ascii="Calibri" w:hAnsi="Calibri" w:cs="Calibri"/>
          <w:sz w:val="24"/>
          <w:szCs w:val="24"/>
        </w:rPr>
      </w:pPr>
      <w:r>
        <w:rPr>
          <w:rFonts w:ascii="Calibri" w:hAnsi="Calibri" w:cs="Calibri"/>
          <w:sz w:val="24"/>
          <w:szCs w:val="24"/>
        </w:rPr>
        <w:t>Mahoney, Michelle (</w:t>
      </w:r>
      <w:r w:rsidR="009E73C8">
        <w:rPr>
          <w:rFonts w:ascii="Calibri" w:hAnsi="Calibri" w:cs="Calibri"/>
          <w:sz w:val="24"/>
          <w:szCs w:val="24"/>
        </w:rPr>
        <w:t xml:space="preserve">2022). ‘Murdoch and Heidegger’ in S. Caprioglio Panizza &amp; M. Hopwood (eds.) </w:t>
      </w:r>
      <w:r w:rsidR="009E73C8" w:rsidRPr="009E73C8">
        <w:rPr>
          <w:rFonts w:ascii="Calibri" w:hAnsi="Calibri" w:cs="Calibri"/>
          <w:i/>
          <w:iCs/>
          <w:sz w:val="24"/>
          <w:szCs w:val="24"/>
        </w:rPr>
        <w:t>The Murdochian Mind</w:t>
      </w:r>
      <w:r w:rsidR="009E73C8">
        <w:rPr>
          <w:rFonts w:ascii="Calibri" w:hAnsi="Calibri" w:cs="Calibri"/>
          <w:sz w:val="24"/>
          <w:szCs w:val="24"/>
        </w:rPr>
        <w:t xml:space="preserve"> (Oxford: Routledge).</w:t>
      </w:r>
    </w:p>
    <w:p w14:paraId="44D57AAD" w14:textId="0514F44A" w:rsidR="009C606F" w:rsidRPr="00A0389A" w:rsidRDefault="009C606F" w:rsidP="00A0389A">
      <w:pPr>
        <w:spacing w:line="480" w:lineRule="auto"/>
        <w:rPr>
          <w:rFonts w:ascii="Calibri" w:hAnsi="Calibri" w:cs="Calibri"/>
          <w:sz w:val="24"/>
          <w:szCs w:val="24"/>
        </w:rPr>
      </w:pPr>
      <w:r>
        <w:rPr>
          <w:rFonts w:ascii="Calibri" w:hAnsi="Calibri" w:cs="Calibri"/>
          <w:sz w:val="24"/>
          <w:szCs w:val="24"/>
        </w:rPr>
        <w:t xml:space="preserve">Whyman, Tom (2025).  ‘Lucifer in Person’: on Iris Murdoch’s ‘Heidegger Problem’, </w:t>
      </w:r>
      <w:r w:rsidRPr="007A4179">
        <w:rPr>
          <w:rFonts w:ascii="Calibri" w:hAnsi="Calibri" w:cs="Calibri"/>
          <w:i/>
          <w:iCs/>
          <w:sz w:val="24"/>
          <w:szCs w:val="24"/>
        </w:rPr>
        <w:t>Inquiry</w:t>
      </w:r>
      <w:r>
        <w:rPr>
          <w:rFonts w:ascii="Calibri" w:hAnsi="Calibri" w:cs="Calibri"/>
          <w:sz w:val="24"/>
          <w:szCs w:val="24"/>
        </w:rPr>
        <w:t xml:space="preserve"> 68 (10), pp. 3600-3622.</w:t>
      </w:r>
    </w:p>
    <w:p w14:paraId="7B834B08" w14:textId="56BABE8F" w:rsidR="00F67354" w:rsidRPr="00A0389A" w:rsidRDefault="00F67354" w:rsidP="00A0389A">
      <w:pPr>
        <w:spacing w:line="480" w:lineRule="auto"/>
        <w:rPr>
          <w:rFonts w:ascii="Calibri" w:hAnsi="Calibri" w:cs="Calibri"/>
          <w:sz w:val="24"/>
          <w:szCs w:val="24"/>
          <w:u w:val="single"/>
        </w:rPr>
      </w:pPr>
      <w:r w:rsidRPr="00A0389A">
        <w:rPr>
          <w:rFonts w:ascii="Calibri" w:hAnsi="Calibri" w:cs="Calibri"/>
          <w:sz w:val="24"/>
          <w:szCs w:val="24"/>
          <w:u w:val="single"/>
        </w:rPr>
        <w:t>Bibliography</w:t>
      </w:r>
    </w:p>
    <w:p w14:paraId="65A4B24C" w14:textId="1FC13164" w:rsidR="00767DA5" w:rsidRPr="00370250" w:rsidRDefault="00EE4A60" w:rsidP="00A0389A">
      <w:pPr>
        <w:spacing w:line="480" w:lineRule="auto"/>
        <w:rPr>
          <w:rFonts w:ascii="Calibri" w:hAnsi="Calibri" w:cs="Calibri"/>
          <w:i/>
          <w:iCs/>
          <w:sz w:val="24"/>
          <w:szCs w:val="24"/>
        </w:rPr>
      </w:pPr>
      <w:r w:rsidRPr="00370250">
        <w:rPr>
          <w:rFonts w:ascii="Calibri" w:hAnsi="Calibri" w:cs="Calibri"/>
          <w:i/>
          <w:iCs/>
          <w:sz w:val="24"/>
          <w:szCs w:val="24"/>
        </w:rPr>
        <w:t>KUAS6/5/1/4</w:t>
      </w:r>
      <w:r w:rsidR="00767DA5" w:rsidRPr="00370250">
        <w:rPr>
          <w:rFonts w:ascii="Calibri" w:hAnsi="Calibri" w:cs="Calibri"/>
          <w:i/>
          <w:iCs/>
          <w:sz w:val="24"/>
          <w:szCs w:val="24"/>
        </w:rPr>
        <w:t xml:space="preserve"> = Heidegger typescript </w:t>
      </w:r>
    </w:p>
    <w:p w14:paraId="31413A59" w14:textId="05E5FCE7" w:rsidR="00A832AF" w:rsidRDefault="00A832AF" w:rsidP="00A0389A">
      <w:pPr>
        <w:spacing w:line="480" w:lineRule="auto"/>
        <w:rPr>
          <w:rFonts w:ascii="Calibri" w:hAnsi="Calibri" w:cs="Calibri"/>
          <w:sz w:val="24"/>
          <w:szCs w:val="24"/>
        </w:rPr>
      </w:pPr>
      <w:r>
        <w:rPr>
          <w:rFonts w:ascii="Calibri" w:hAnsi="Calibri" w:cs="Calibri"/>
          <w:sz w:val="24"/>
          <w:szCs w:val="24"/>
        </w:rPr>
        <w:t>Adorno</w:t>
      </w:r>
      <w:r w:rsidR="00370250">
        <w:rPr>
          <w:rFonts w:ascii="Calibri" w:hAnsi="Calibri" w:cs="Calibri"/>
          <w:sz w:val="24"/>
          <w:szCs w:val="24"/>
        </w:rPr>
        <w:t>, Theodor</w:t>
      </w:r>
      <w:r>
        <w:rPr>
          <w:rFonts w:ascii="Calibri" w:hAnsi="Calibri" w:cs="Calibri"/>
          <w:sz w:val="24"/>
          <w:szCs w:val="24"/>
        </w:rPr>
        <w:t xml:space="preserve"> </w:t>
      </w:r>
      <w:r w:rsidR="002A37E2">
        <w:rPr>
          <w:rFonts w:ascii="Calibri" w:hAnsi="Calibri" w:cs="Calibri"/>
          <w:sz w:val="24"/>
          <w:szCs w:val="24"/>
        </w:rPr>
        <w:t>(</w:t>
      </w:r>
      <w:r>
        <w:rPr>
          <w:rFonts w:ascii="Calibri" w:hAnsi="Calibri" w:cs="Calibri"/>
          <w:sz w:val="24"/>
          <w:szCs w:val="24"/>
        </w:rPr>
        <w:t>2019</w:t>
      </w:r>
      <w:r w:rsidR="002A37E2">
        <w:rPr>
          <w:rFonts w:ascii="Calibri" w:hAnsi="Calibri" w:cs="Calibri"/>
          <w:sz w:val="24"/>
          <w:szCs w:val="24"/>
        </w:rPr>
        <w:t>).</w:t>
      </w:r>
      <w:r>
        <w:rPr>
          <w:rFonts w:ascii="Calibri" w:hAnsi="Calibri" w:cs="Calibri"/>
          <w:sz w:val="24"/>
          <w:szCs w:val="24"/>
        </w:rPr>
        <w:t xml:space="preserve"> </w:t>
      </w:r>
      <w:r w:rsidRPr="002A37E2">
        <w:rPr>
          <w:rFonts w:ascii="Calibri" w:hAnsi="Calibri" w:cs="Calibri"/>
          <w:i/>
          <w:iCs/>
          <w:sz w:val="24"/>
          <w:szCs w:val="24"/>
        </w:rPr>
        <w:t>Ontology and Dialectics</w:t>
      </w:r>
      <w:r w:rsidR="002A37E2">
        <w:rPr>
          <w:rFonts w:ascii="Calibri" w:hAnsi="Calibri" w:cs="Calibri"/>
          <w:sz w:val="24"/>
          <w:szCs w:val="24"/>
        </w:rPr>
        <w:t xml:space="preserve"> (N. Walker, trans.) (Cambridge: Polity).</w:t>
      </w:r>
    </w:p>
    <w:p w14:paraId="4976DCCD" w14:textId="77777777" w:rsidR="00E77C7E" w:rsidRDefault="002A37E2" w:rsidP="00E77C7E">
      <w:pPr>
        <w:spacing w:line="480" w:lineRule="auto"/>
        <w:rPr>
          <w:rFonts w:ascii="Calibri" w:hAnsi="Calibri" w:cs="Calibri"/>
          <w:sz w:val="24"/>
          <w:szCs w:val="24"/>
        </w:rPr>
      </w:pPr>
      <w:r>
        <w:rPr>
          <w:rFonts w:ascii="Calibri" w:hAnsi="Calibri" w:cs="Calibri"/>
          <w:sz w:val="24"/>
          <w:szCs w:val="24"/>
        </w:rPr>
        <w:t xml:space="preserve">Barnes, </w:t>
      </w:r>
      <w:r w:rsidR="00B04DDD">
        <w:rPr>
          <w:rFonts w:ascii="Calibri" w:hAnsi="Calibri" w:cs="Calibri"/>
          <w:sz w:val="24"/>
          <w:szCs w:val="24"/>
        </w:rPr>
        <w:t xml:space="preserve">Jonathan (ed.) (1987). </w:t>
      </w:r>
      <w:r w:rsidR="00B04DDD" w:rsidRPr="00E77C7E">
        <w:rPr>
          <w:rFonts w:ascii="Calibri" w:hAnsi="Calibri" w:cs="Calibri"/>
          <w:i/>
          <w:iCs/>
          <w:sz w:val="24"/>
          <w:szCs w:val="24"/>
        </w:rPr>
        <w:t>Early Greek Philosophy</w:t>
      </w:r>
      <w:r w:rsidR="00B04DDD">
        <w:rPr>
          <w:rFonts w:ascii="Calibri" w:hAnsi="Calibri" w:cs="Calibri"/>
          <w:sz w:val="24"/>
          <w:szCs w:val="24"/>
        </w:rPr>
        <w:t xml:space="preserve"> (</w:t>
      </w:r>
      <w:r w:rsidR="00E77C7E">
        <w:rPr>
          <w:rFonts w:ascii="Calibri" w:hAnsi="Calibri" w:cs="Calibri"/>
          <w:sz w:val="24"/>
          <w:szCs w:val="24"/>
        </w:rPr>
        <w:t>London: Penguin).</w:t>
      </w:r>
      <w:r w:rsidR="00E77C7E" w:rsidRPr="00E77C7E">
        <w:rPr>
          <w:rFonts w:ascii="Calibri" w:hAnsi="Calibri" w:cs="Calibri"/>
          <w:sz w:val="24"/>
          <w:szCs w:val="24"/>
        </w:rPr>
        <w:t xml:space="preserve"> </w:t>
      </w:r>
    </w:p>
    <w:p w14:paraId="1C348A74" w14:textId="77777777" w:rsidR="008C7F69" w:rsidRDefault="00B131F7" w:rsidP="00B131F7">
      <w:pPr>
        <w:spacing w:line="480" w:lineRule="auto"/>
        <w:rPr>
          <w:rFonts w:ascii="Calibri" w:hAnsi="Calibri" w:cs="Calibri"/>
          <w:sz w:val="24"/>
          <w:szCs w:val="24"/>
        </w:rPr>
      </w:pPr>
      <w:r w:rsidRPr="00B131F7">
        <w:rPr>
          <w:rFonts w:ascii="Calibri" w:hAnsi="Calibri" w:cs="Calibri"/>
          <w:sz w:val="24"/>
          <w:szCs w:val="24"/>
        </w:rPr>
        <w:t>Garrard,</w:t>
      </w:r>
      <w:r>
        <w:rPr>
          <w:rFonts w:ascii="Calibri" w:hAnsi="Calibri" w:cs="Calibri"/>
          <w:sz w:val="24"/>
          <w:szCs w:val="24"/>
        </w:rPr>
        <w:t xml:space="preserve"> Peter et al (2005).</w:t>
      </w:r>
      <w:r w:rsidRPr="00B131F7">
        <w:rPr>
          <w:rFonts w:ascii="Calibri" w:hAnsi="Calibri" w:cs="Calibri"/>
          <w:sz w:val="24"/>
          <w:szCs w:val="24"/>
        </w:rPr>
        <w:t xml:space="preserve"> </w:t>
      </w:r>
      <w:r>
        <w:rPr>
          <w:rFonts w:ascii="Calibri" w:hAnsi="Calibri" w:cs="Calibri"/>
          <w:sz w:val="24"/>
          <w:szCs w:val="24"/>
        </w:rPr>
        <w:t>‘</w:t>
      </w:r>
      <w:r w:rsidRPr="00B131F7">
        <w:rPr>
          <w:rFonts w:ascii="Calibri" w:hAnsi="Calibri" w:cs="Calibri"/>
          <w:sz w:val="24"/>
          <w:szCs w:val="24"/>
        </w:rPr>
        <w:t>The effects of very early Alzheimer's disease on the characteristics of writing by a renowned author</w:t>
      </w:r>
      <w:r>
        <w:rPr>
          <w:rFonts w:ascii="Calibri" w:hAnsi="Calibri" w:cs="Calibri"/>
          <w:sz w:val="24"/>
          <w:szCs w:val="24"/>
        </w:rPr>
        <w:t>’,</w:t>
      </w:r>
      <w:r w:rsidRPr="00B131F7">
        <w:rPr>
          <w:rFonts w:ascii="Calibri" w:hAnsi="Calibri" w:cs="Calibri"/>
          <w:sz w:val="24"/>
          <w:szCs w:val="24"/>
        </w:rPr>
        <w:t xml:space="preserve"> </w:t>
      </w:r>
      <w:r w:rsidRPr="008C7F69">
        <w:rPr>
          <w:rFonts w:ascii="Calibri" w:hAnsi="Calibri" w:cs="Calibri"/>
          <w:i/>
          <w:iCs/>
          <w:sz w:val="24"/>
          <w:szCs w:val="24"/>
        </w:rPr>
        <w:t>Brain</w:t>
      </w:r>
      <w:r>
        <w:rPr>
          <w:rFonts w:ascii="Calibri" w:hAnsi="Calibri" w:cs="Calibri"/>
          <w:sz w:val="24"/>
          <w:szCs w:val="24"/>
        </w:rPr>
        <w:t xml:space="preserve"> </w:t>
      </w:r>
      <w:r w:rsidRPr="00B131F7">
        <w:rPr>
          <w:rFonts w:ascii="Calibri" w:hAnsi="Calibri" w:cs="Calibri"/>
          <w:sz w:val="24"/>
          <w:szCs w:val="24"/>
        </w:rPr>
        <w:t>128</w:t>
      </w:r>
      <w:r w:rsidR="008C7F69">
        <w:rPr>
          <w:rFonts w:ascii="Calibri" w:hAnsi="Calibri" w:cs="Calibri"/>
          <w:sz w:val="24"/>
          <w:szCs w:val="24"/>
        </w:rPr>
        <w:t xml:space="preserve"> </w:t>
      </w:r>
      <w:r w:rsidRPr="00B131F7">
        <w:rPr>
          <w:rFonts w:ascii="Calibri" w:hAnsi="Calibri" w:cs="Calibri"/>
          <w:sz w:val="24"/>
          <w:szCs w:val="24"/>
        </w:rPr>
        <w:t>(2)</w:t>
      </w:r>
      <w:r w:rsidR="008C7F69">
        <w:rPr>
          <w:rFonts w:ascii="Calibri" w:hAnsi="Calibri" w:cs="Calibri"/>
          <w:sz w:val="24"/>
          <w:szCs w:val="24"/>
        </w:rPr>
        <w:t xml:space="preserve">, pp. </w:t>
      </w:r>
      <w:r w:rsidRPr="00B131F7">
        <w:rPr>
          <w:rFonts w:ascii="Calibri" w:hAnsi="Calibri" w:cs="Calibri"/>
          <w:sz w:val="24"/>
          <w:szCs w:val="24"/>
        </w:rPr>
        <w:t>250-60.</w:t>
      </w:r>
    </w:p>
    <w:p w14:paraId="3E0808DF" w14:textId="5C469E52" w:rsidR="00CC25A6" w:rsidRDefault="00CC25A6" w:rsidP="00B131F7">
      <w:pPr>
        <w:spacing w:line="480" w:lineRule="auto"/>
        <w:rPr>
          <w:rFonts w:ascii="Calibri" w:hAnsi="Calibri" w:cs="Calibri"/>
          <w:sz w:val="24"/>
          <w:szCs w:val="24"/>
        </w:rPr>
      </w:pPr>
      <w:r>
        <w:rPr>
          <w:rFonts w:ascii="Calibri" w:hAnsi="Calibri" w:cs="Calibri"/>
          <w:sz w:val="24"/>
          <w:szCs w:val="24"/>
        </w:rPr>
        <w:t>Heidegger</w:t>
      </w:r>
      <w:r w:rsidR="0027579E">
        <w:rPr>
          <w:rFonts w:ascii="Calibri" w:hAnsi="Calibri" w:cs="Calibri"/>
          <w:sz w:val="24"/>
          <w:szCs w:val="24"/>
        </w:rPr>
        <w:t>, Martin (</w:t>
      </w:r>
      <w:r w:rsidR="004D08D5">
        <w:rPr>
          <w:rFonts w:ascii="Calibri" w:hAnsi="Calibri" w:cs="Calibri"/>
          <w:sz w:val="24"/>
          <w:szCs w:val="24"/>
        </w:rPr>
        <w:t>2002</w:t>
      </w:r>
      <w:r w:rsidR="0027579E">
        <w:rPr>
          <w:rFonts w:ascii="Calibri" w:hAnsi="Calibri" w:cs="Calibri"/>
          <w:sz w:val="24"/>
          <w:szCs w:val="24"/>
        </w:rPr>
        <w:t xml:space="preserve">). </w:t>
      </w:r>
      <w:r w:rsidR="007A38C7" w:rsidRPr="007A38C7">
        <w:rPr>
          <w:rFonts w:ascii="Calibri" w:hAnsi="Calibri" w:cs="Calibri"/>
          <w:i/>
          <w:iCs/>
          <w:sz w:val="24"/>
          <w:szCs w:val="24"/>
        </w:rPr>
        <w:t>The Essence of Truth</w:t>
      </w:r>
      <w:r w:rsidR="007A38C7">
        <w:rPr>
          <w:rFonts w:ascii="Calibri" w:hAnsi="Calibri" w:cs="Calibri"/>
          <w:sz w:val="24"/>
          <w:szCs w:val="24"/>
        </w:rPr>
        <w:t xml:space="preserve"> (T. Sadler, trans.) (London: Continuum).</w:t>
      </w:r>
    </w:p>
    <w:p w14:paraId="1169720C" w14:textId="6AA5CECD" w:rsidR="004D08D5" w:rsidRDefault="004D08D5" w:rsidP="00A0389A">
      <w:pPr>
        <w:spacing w:line="480" w:lineRule="auto"/>
        <w:rPr>
          <w:rFonts w:ascii="Calibri" w:hAnsi="Calibri" w:cs="Calibri"/>
          <w:sz w:val="24"/>
          <w:szCs w:val="24"/>
        </w:rPr>
      </w:pPr>
      <w:r>
        <w:rPr>
          <w:rFonts w:ascii="Calibri" w:hAnsi="Calibri" w:cs="Calibri"/>
          <w:sz w:val="24"/>
          <w:szCs w:val="24"/>
        </w:rPr>
        <w:t>Heidegg</w:t>
      </w:r>
      <w:r w:rsidR="004A2E71">
        <w:rPr>
          <w:rFonts w:ascii="Calibri" w:hAnsi="Calibri" w:cs="Calibri"/>
          <w:sz w:val="24"/>
          <w:szCs w:val="24"/>
        </w:rPr>
        <w:t>er</w:t>
      </w:r>
      <w:r w:rsidR="00387384">
        <w:rPr>
          <w:rFonts w:ascii="Calibri" w:hAnsi="Calibri" w:cs="Calibri"/>
          <w:sz w:val="24"/>
          <w:szCs w:val="24"/>
        </w:rPr>
        <w:t>, Martin</w:t>
      </w:r>
      <w:r w:rsidR="004A2E71">
        <w:rPr>
          <w:rFonts w:ascii="Calibri" w:hAnsi="Calibri" w:cs="Calibri"/>
          <w:sz w:val="24"/>
          <w:szCs w:val="24"/>
        </w:rPr>
        <w:t xml:space="preserve"> </w:t>
      </w:r>
      <w:r w:rsidR="00C14DA3">
        <w:rPr>
          <w:rFonts w:ascii="Calibri" w:hAnsi="Calibri" w:cs="Calibri"/>
          <w:sz w:val="24"/>
          <w:szCs w:val="24"/>
        </w:rPr>
        <w:t>(</w:t>
      </w:r>
      <w:r w:rsidR="004A2E71">
        <w:rPr>
          <w:rFonts w:ascii="Calibri" w:hAnsi="Calibri" w:cs="Calibri"/>
          <w:sz w:val="24"/>
          <w:szCs w:val="24"/>
        </w:rPr>
        <w:t>2011</w:t>
      </w:r>
      <w:r w:rsidR="00C14DA3">
        <w:rPr>
          <w:rFonts w:ascii="Calibri" w:hAnsi="Calibri" w:cs="Calibri"/>
          <w:sz w:val="24"/>
          <w:szCs w:val="24"/>
        </w:rPr>
        <w:t xml:space="preserve">). ‘On the Essence of Truth’ </w:t>
      </w:r>
      <w:r w:rsidR="004B2C29">
        <w:rPr>
          <w:rFonts w:ascii="Calibri" w:hAnsi="Calibri" w:cs="Calibri"/>
          <w:sz w:val="24"/>
          <w:szCs w:val="24"/>
        </w:rPr>
        <w:t xml:space="preserve">(J. Sallis, trans.) </w:t>
      </w:r>
      <w:r w:rsidR="00C14DA3">
        <w:rPr>
          <w:rFonts w:ascii="Calibri" w:hAnsi="Calibri" w:cs="Calibri"/>
          <w:sz w:val="24"/>
          <w:szCs w:val="24"/>
        </w:rPr>
        <w:t xml:space="preserve">in D.F. Krell (ed.) </w:t>
      </w:r>
      <w:r w:rsidR="00C14DA3" w:rsidRPr="0027579E">
        <w:rPr>
          <w:rFonts w:ascii="Calibri" w:hAnsi="Calibri" w:cs="Calibri"/>
          <w:i/>
          <w:iCs/>
          <w:sz w:val="24"/>
          <w:szCs w:val="24"/>
        </w:rPr>
        <w:t>Heidegger: Basic Writings</w:t>
      </w:r>
      <w:r w:rsidR="00C14DA3">
        <w:rPr>
          <w:rFonts w:ascii="Calibri" w:hAnsi="Calibri" w:cs="Calibri"/>
          <w:sz w:val="24"/>
          <w:szCs w:val="24"/>
        </w:rPr>
        <w:t xml:space="preserve"> </w:t>
      </w:r>
      <w:r w:rsidR="00A33267">
        <w:rPr>
          <w:rFonts w:ascii="Calibri" w:hAnsi="Calibri" w:cs="Calibri"/>
          <w:sz w:val="24"/>
          <w:szCs w:val="24"/>
        </w:rPr>
        <w:t>(Oxford: Routledge)</w:t>
      </w:r>
      <w:r w:rsidR="004B2C29">
        <w:rPr>
          <w:rFonts w:ascii="Calibri" w:hAnsi="Calibri" w:cs="Calibri"/>
          <w:sz w:val="24"/>
          <w:szCs w:val="24"/>
        </w:rPr>
        <w:t>, pp.</w:t>
      </w:r>
      <w:r w:rsidR="0027579E">
        <w:rPr>
          <w:rFonts w:ascii="Calibri" w:hAnsi="Calibri" w:cs="Calibri"/>
          <w:sz w:val="24"/>
          <w:szCs w:val="24"/>
        </w:rPr>
        <w:t xml:space="preserve"> 59-82.</w:t>
      </w:r>
    </w:p>
    <w:p w14:paraId="384649D8" w14:textId="77777777" w:rsidR="00B84DF4" w:rsidRDefault="00FD1CED" w:rsidP="00B84DF4">
      <w:pPr>
        <w:spacing w:line="480" w:lineRule="auto"/>
        <w:rPr>
          <w:rFonts w:ascii="Calibri" w:hAnsi="Calibri" w:cs="Calibri"/>
          <w:sz w:val="24"/>
          <w:szCs w:val="24"/>
        </w:rPr>
      </w:pPr>
      <w:r>
        <w:rPr>
          <w:rFonts w:ascii="Calibri" w:hAnsi="Calibri" w:cs="Calibri"/>
          <w:sz w:val="24"/>
          <w:szCs w:val="24"/>
        </w:rPr>
        <w:t>Krell, David Farrell (</w:t>
      </w:r>
      <w:r w:rsidR="00387384">
        <w:rPr>
          <w:rFonts w:ascii="Calibri" w:hAnsi="Calibri" w:cs="Calibri"/>
          <w:sz w:val="24"/>
          <w:szCs w:val="24"/>
        </w:rPr>
        <w:t>2011</w:t>
      </w:r>
      <w:r w:rsidR="00831095">
        <w:rPr>
          <w:rFonts w:ascii="Calibri" w:hAnsi="Calibri" w:cs="Calibri"/>
          <w:sz w:val="24"/>
          <w:szCs w:val="24"/>
        </w:rPr>
        <w:t xml:space="preserve">). </w:t>
      </w:r>
      <w:r w:rsidR="006E1F07">
        <w:rPr>
          <w:rFonts w:ascii="Calibri" w:hAnsi="Calibri" w:cs="Calibri"/>
          <w:sz w:val="24"/>
          <w:szCs w:val="24"/>
        </w:rPr>
        <w:t xml:space="preserve">‘General Introduction: The Question of Being’ in D.F. Krell (ed.) </w:t>
      </w:r>
      <w:r w:rsidR="006E1F07" w:rsidRPr="00387384">
        <w:rPr>
          <w:rFonts w:ascii="Calibri" w:hAnsi="Calibri" w:cs="Calibri"/>
          <w:i/>
          <w:iCs/>
          <w:sz w:val="24"/>
          <w:szCs w:val="24"/>
        </w:rPr>
        <w:t>Heidegger: Basic Writings</w:t>
      </w:r>
      <w:r w:rsidR="006E1F07">
        <w:rPr>
          <w:rFonts w:ascii="Calibri" w:hAnsi="Calibri" w:cs="Calibri"/>
          <w:sz w:val="24"/>
          <w:szCs w:val="24"/>
        </w:rPr>
        <w:t xml:space="preserve"> (</w:t>
      </w:r>
      <w:r w:rsidR="00387384">
        <w:rPr>
          <w:rFonts w:ascii="Calibri" w:hAnsi="Calibri" w:cs="Calibri"/>
          <w:sz w:val="24"/>
          <w:szCs w:val="24"/>
        </w:rPr>
        <w:t>Oxford: Routledge), pp.</w:t>
      </w:r>
      <w:r w:rsidR="0027579E">
        <w:rPr>
          <w:rFonts w:ascii="Calibri" w:hAnsi="Calibri" w:cs="Calibri"/>
          <w:sz w:val="24"/>
          <w:szCs w:val="24"/>
        </w:rPr>
        <w:t xml:space="preserve"> </w:t>
      </w:r>
      <w:r w:rsidR="00387384">
        <w:rPr>
          <w:rFonts w:ascii="Calibri" w:hAnsi="Calibri" w:cs="Calibri"/>
          <w:sz w:val="24"/>
          <w:szCs w:val="24"/>
        </w:rPr>
        <w:t>xix-</w:t>
      </w:r>
      <w:r w:rsidR="00C14DA3">
        <w:rPr>
          <w:rFonts w:ascii="Calibri" w:hAnsi="Calibri" w:cs="Calibri"/>
          <w:sz w:val="24"/>
          <w:szCs w:val="24"/>
        </w:rPr>
        <w:t>xliii</w:t>
      </w:r>
      <w:r w:rsidR="00B84DF4" w:rsidRPr="00B84DF4">
        <w:rPr>
          <w:rFonts w:ascii="Calibri" w:hAnsi="Calibri" w:cs="Calibri"/>
          <w:sz w:val="24"/>
          <w:szCs w:val="24"/>
        </w:rPr>
        <w:t xml:space="preserve"> </w:t>
      </w:r>
    </w:p>
    <w:p w14:paraId="358DDEE6" w14:textId="48AA814E" w:rsidR="005D698B" w:rsidRDefault="00DE6D90" w:rsidP="005D698B">
      <w:pPr>
        <w:spacing w:line="480" w:lineRule="auto"/>
        <w:rPr>
          <w:rFonts w:ascii="Calibri" w:hAnsi="Calibri" w:cs="Calibri"/>
          <w:sz w:val="24"/>
          <w:szCs w:val="24"/>
        </w:rPr>
      </w:pPr>
      <w:r>
        <w:rPr>
          <w:rFonts w:ascii="Calibri" w:hAnsi="Calibri" w:cs="Calibri"/>
          <w:sz w:val="24"/>
          <w:szCs w:val="24"/>
        </w:rPr>
        <w:t xml:space="preserve">Leeson, Miles </w:t>
      </w:r>
      <w:r w:rsidR="00DA2522">
        <w:rPr>
          <w:rFonts w:ascii="Calibri" w:hAnsi="Calibri" w:cs="Calibri"/>
          <w:sz w:val="24"/>
          <w:szCs w:val="24"/>
        </w:rPr>
        <w:t>(201</w:t>
      </w:r>
      <w:r w:rsidR="00C0580A">
        <w:rPr>
          <w:rFonts w:ascii="Calibri" w:hAnsi="Calibri" w:cs="Calibri"/>
          <w:sz w:val="24"/>
          <w:szCs w:val="24"/>
        </w:rPr>
        <w:t>0</w:t>
      </w:r>
      <w:r w:rsidR="00DA2522">
        <w:rPr>
          <w:rFonts w:ascii="Calibri" w:hAnsi="Calibri" w:cs="Calibri"/>
          <w:sz w:val="24"/>
          <w:szCs w:val="24"/>
        </w:rPr>
        <w:t xml:space="preserve">). </w:t>
      </w:r>
      <w:r w:rsidR="00DA2522" w:rsidRPr="00C0580A">
        <w:rPr>
          <w:rFonts w:ascii="Calibri" w:hAnsi="Calibri" w:cs="Calibri"/>
          <w:i/>
          <w:iCs/>
          <w:sz w:val="24"/>
          <w:szCs w:val="24"/>
        </w:rPr>
        <w:t>Iris Murdoch: Philosophical Novelist</w:t>
      </w:r>
      <w:r w:rsidR="00DA2522">
        <w:rPr>
          <w:rFonts w:ascii="Calibri" w:hAnsi="Calibri" w:cs="Calibri"/>
          <w:sz w:val="24"/>
          <w:szCs w:val="24"/>
        </w:rPr>
        <w:t xml:space="preserve"> </w:t>
      </w:r>
      <w:r w:rsidR="00C0580A">
        <w:rPr>
          <w:rFonts w:ascii="Calibri" w:hAnsi="Calibri" w:cs="Calibri"/>
          <w:sz w:val="24"/>
          <w:szCs w:val="24"/>
        </w:rPr>
        <w:t>(London: Continuum).</w:t>
      </w:r>
    </w:p>
    <w:p w14:paraId="78C67C3F" w14:textId="55124E1C" w:rsidR="00DE6D90" w:rsidRDefault="005D698B" w:rsidP="00B84DF4">
      <w:pPr>
        <w:spacing w:line="480" w:lineRule="auto"/>
        <w:rPr>
          <w:rFonts w:ascii="Calibri" w:hAnsi="Calibri" w:cs="Calibri"/>
          <w:sz w:val="24"/>
          <w:szCs w:val="24"/>
        </w:rPr>
      </w:pPr>
      <w:r>
        <w:rPr>
          <w:rFonts w:ascii="Calibri" w:hAnsi="Calibri" w:cs="Calibri"/>
          <w:sz w:val="24"/>
          <w:szCs w:val="24"/>
        </w:rPr>
        <w:t>Mac Cumhaill</w:t>
      </w:r>
      <w:r>
        <w:rPr>
          <w:rFonts w:ascii="Calibri" w:hAnsi="Calibri" w:cs="Calibri"/>
          <w:sz w:val="24"/>
          <w:szCs w:val="24"/>
        </w:rPr>
        <w:t>, Clare</w:t>
      </w:r>
      <w:r>
        <w:rPr>
          <w:rFonts w:ascii="Calibri" w:hAnsi="Calibri" w:cs="Calibri"/>
          <w:sz w:val="24"/>
          <w:szCs w:val="24"/>
        </w:rPr>
        <w:t xml:space="preserve"> and </w:t>
      </w:r>
      <w:r>
        <w:rPr>
          <w:rFonts w:ascii="Calibri" w:hAnsi="Calibri" w:cs="Calibri"/>
          <w:sz w:val="24"/>
          <w:szCs w:val="24"/>
        </w:rPr>
        <w:t xml:space="preserve">Rachael </w:t>
      </w:r>
      <w:r>
        <w:rPr>
          <w:rFonts w:ascii="Calibri" w:hAnsi="Calibri" w:cs="Calibri"/>
          <w:sz w:val="24"/>
          <w:szCs w:val="24"/>
        </w:rPr>
        <w:t xml:space="preserve">Wiseman </w:t>
      </w:r>
      <w:r>
        <w:rPr>
          <w:rFonts w:ascii="Calibri" w:hAnsi="Calibri" w:cs="Calibri"/>
          <w:sz w:val="24"/>
          <w:szCs w:val="24"/>
        </w:rPr>
        <w:t>(</w:t>
      </w:r>
      <w:r>
        <w:rPr>
          <w:rFonts w:ascii="Calibri" w:hAnsi="Calibri" w:cs="Calibri"/>
          <w:sz w:val="24"/>
          <w:szCs w:val="24"/>
        </w:rPr>
        <w:t>2022</w:t>
      </w:r>
      <w:r>
        <w:rPr>
          <w:rFonts w:ascii="Calibri" w:hAnsi="Calibri" w:cs="Calibri"/>
          <w:sz w:val="24"/>
          <w:szCs w:val="24"/>
        </w:rPr>
        <w:t>)</w:t>
      </w:r>
      <w:r>
        <w:rPr>
          <w:rFonts w:ascii="Calibri" w:hAnsi="Calibri" w:cs="Calibri"/>
          <w:sz w:val="24"/>
          <w:szCs w:val="24"/>
        </w:rPr>
        <w:t>.</w:t>
      </w:r>
      <w:r>
        <w:rPr>
          <w:rFonts w:ascii="Calibri" w:hAnsi="Calibri" w:cs="Calibri"/>
          <w:sz w:val="24"/>
          <w:szCs w:val="24"/>
        </w:rPr>
        <w:t xml:space="preserve"> </w:t>
      </w:r>
      <w:r w:rsidRPr="005D698B">
        <w:rPr>
          <w:rFonts w:ascii="Calibri" w:hAnsi="Calibri" w:cs="Calibri"/>
          <w:i/>
          <w:iCs/>
          <w:sz w:val="24"/>
          <w:szCs w:val="24"/>
        </w:rPr>
        <w:t>Metaphysical Animals</w:t>
      </w:r>
      <w:r>
        <w:rPr>
          <w:rFonts w:ascii="Calibri" w:hAnsi="Calibri" w:cs="Calibri"/>
          <w:sz w:val="24"/>
          <w:szCs w:val="24"/>
        </w:rPr>
        <w:t xml:space="preserve"> (London: Chatto &amp; Windus).</w:t>
      </w:r>
    </w:p>
    <w:p w14:paraId="17E47B07" w14:textId="6E957C8D" w:rsidR="008C7F69" w:rsidRDefault="008C7F69" w:rsidP="00B84DF4">
      <w:pPr>
        <w:spacing w:line="480" w:lineRule="auto"/>
        <w:rPr>
          <w:rFonts w:ascii="Calibri" w:hAnsi="Calibri" w:cs="Calibri"/>
          <w:sz w:val="24"/>
          <w:szCs w:val="24"/>
        </w:rPr>
      </w:pPr>
      <w:r>
        <w:rPr>
          <w:rFonts w:ascii="Calibri" w:hAnsi="Calibri" w:cs="Calibri"/>
          <w:sz w:val="24"/>
          <w:szCs w:val="24"/>
        </w:rPr>
        <w:lastRenderedPageBreak/>
        <w:t xml:space="preserve">Whyman, Tom (2025). </w:t>
      </w:r>
      <w:r w:rsidR="000C3C2D">
        <w:rPr>
          <w:rFonts w:ascii="Calibri" w:hAnsi="Calibri" w:cs="Calibri"/>
          <w:sz w:val="24"/>
          <w:szCs w:val="24"/>
        </w:rPr>
        <w:t xml:space="preserve"> ‘Lucifer in Person’: on Iris Murdoch’s ‘Heidegger Problem’, </w:t>
      </w:r>
      <w:r w:rsidR="000C3C2D" w:rsidRPr="007A4179">
        <w:rPr>
          <w:rFonts w:ascii="Calibri" w:hAnsi="Calibri" w:cs="Calibri"/>
          <w:i/>
          <w:iCs/>
          <w:sz w:val="24"/>
          <w:szCs w:val="24"/>
        </w:rPr>
        <w:t>Inquiry</w:t>
      </w:r>
      <w:r w:rsidR="000C3C2D">
        <w:rPr>
          <w:rFonts w:ascii="Calibri" w:hAnsi="Calibri" w:cs="Calibri"/>
          <w:sz w:val="24"/>
          <w:szCs w:val="24"/>
        </w:rPr>
        <w:t xml:space="preserve"> 68 (10), pp. </w:t>
      </w:r>
      <w:r w:rsidR="007A4179">
        <w:rPr>
          <w:rFonts w:ascii="Calibri" w:hAnsi="Calibri" w:cs="Calibri"/>
          <w:sz w:val="24"/>
          <w:szCs w:val="24"/>
        </w:rPr>
        <w:t>3600-3622.</w:t>
      </w:r>
    </w:p>
    <w:p w14:paraId="4E28A717" w14:textId="0EB425FA" w:rsidR="00B84DF4" w:rsidRPr="00A0389A" w:rsidRDefault="00CC25A6">
      <w:pPr>
        <w:spacing w:line="480" w:lineRule="auto"/>
        <w:rPr>
          <w:rFonts w:ascii="Calibri" w:hAnsi="Calibri" w:cs="Calibri"/>
          <w:sz w:val="24"/>
          <w:szCs w:val="24"/>
        </w:rPr>
      </w:pPr>
      <w:r>
        <w:rPr>
          <w:rFonts w:ascii="Calibri" w:hAnsi="Calibri" w:cs="Calibri"/>
          <w:sz w:val="24"/>
          <w:szCs w:val="24"/>
        </w:rPr>
        <w:t>Wrathall</w:t>
      </w:r>
      <w:r w:rsidR="00B84DF4">
        <w:rPr>
          <w:rFonts w:ascii="Calibri" w:hAnsi="Calibri" w:cs="Calibri"/>
          <w:sz w:val="24"/>
          <w:szCs w:val="24"/>
        </w:rPr>
        <w:t xml:space="preserve">, Mark (2012). </w:t>
      </w:r>
      <w:r w:rsidR="00221F8D" w:rsidRPr="00DE6D90">
        <w:rPr>
          <w:rFonts w:ascii="Calibri" w:hAnsi="Calibri" w:cs="Calibri"/>
          <w:i/>
          <w:iCs/>
          <w:sz w:val="24"/>
          <w:szCs w:val="24"/>
        </w:rPr>
        <w:t xml:space="preserve">Heidegger and </w:t>
      </w:r>
      <w:proofErr w:type="spellStart"/>
      <w:r w:rsidR="00221F8D" w:rsidRPr="00DE6D90">
        <w:rPr>
          <w:rFonts w:ascii="Calibri" w:hAnsi="Calibri" w:cs="Calibri"/>
          <w:i/>
          <w:iCs/>
          <w:sz w:val="24"/>
          <w:szCs w:val="24"/>
        </w:rPr>
        <w:t>Unconcealment</w:t>
      </w:r>
      <w:proofErr w:type="spellEnd"/>
      <w:r w:rsidR="00221F8D" w:rsidRPr="00DE6D90">
        <w:rPr>
          <w:rFonts w:ascii="Calibri" w:hAnsi="Calibri" w:cs="Calibri"/>
          <w:i/>
          <w:iCs/>
          <w:sz w:val="24"/>
          <w:szCs w:val="24"/>
        </w:rPr>
        <w:t>: Truth, Language and History</w:t>
      </w:r>
      <w:r w:rsidR="00DE6D90">
        <w:rPr>
          <w:rFonts w:ascii="Calibri" w:hAnsi="Calibri" w:cs="Calibri"/>
          <w:sz w:val="24"/>
          <w:szCs w:val="24"/>
        </w:rPr>
        <w:t xml:space="preserve"> (Cambridge: CUP).</w:t>
      </w:r>
    </w:p>
    <w:sectPr w:rsidR="00B84DF4" w:rsidRPr="00A038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0BBD4" w14:textId="77777777" w:rsidR="00E20C51" w:rsidRDefault="00E20C51" w:rsidP="001E0100">
      <w:pPr>
        <w:spacing w:after="0" w:line="240" w:lineRule="auto"/>
      </w:pPr>
      <w:r>
        <w:separator/>
      </w:r>
    </w:p>
  </w:endnote>
  <w:endnote w:type="continuationSeparator" w:id="0">
    <w:p w14:paraId="19697391" w14:textId="77777777" w:rsidR="00E20C51" w:rsidRDefault="00E20C51" w:rsidP="001E0100">
      <w:pPr>
        <w:spacing w:after="0" w:line="240" w:lineRule="auto"/>
      </w:pPr>
      <w:r>
        <w:continuationSeparator/>
      </w:r>
    </w:p>
  </w:endnote>
  <w:endnote w:id="1">
    <w:p w14:paraId="46CF1707" w14:textId="1153073D" w:rsidR="00951AA6" w:rsidRDefault="00951AA6">
      <w:pPr>
        <w:pStyle w:val="EndnoteText"/>
      </w:pPr>
      <w:r>
        <w:rPr>
          <w:rStyle w:val="EndnoteReference"/>
        </w:rPr>
        <w:endnoteRef/>
      </w:r>
      <w:r>
        <w:t xml:space="preserve"> </w:t>
      </w:r>
      <w:r>
        <w:t>The original handwritten manuscript, on which the typescript is based, is held by the University of Iowa. If you email the Kingston archive, they will be able to send you a pdf of the transcript.</w:t>
      </w:r>
    </w:p>
  </w:endnote>
  <w:endnote w:id="2">
    <w:p w14:paraId="7B587D77" w14:textId="395D1761" w:rsidR="00951AA6" w:rsidRDefault="00951AA6">
      <w:pPr>
        <w:pStyle w:val="EndnoteText"/>
      </w:pPr>
      <w:r>
        <w:rPr>
          <w:rStyle w:val="EndnoteReference"/>
        </w:rPr>
        <w:endnoteRef/>
      </w:r>
      <w:r>
        <w:t xml:space="preserve"> </w:t>
      </w:r>
      <w:r>
        <w:t>It may well be that the Broackes version surfaces before this collection is complete: given the glacial pace at which academic publication proceeds, it may even be that it’s been out for some years – of course it is equally possible that it has still not seen the light of day. Regardless: I am obliged to cite only from the typescript as it exists in the archive. My apologies for any confusions this results in for the reader.</w:t>
      </w:r>
    </w:p>
  </w:endnote>
  <w:endnote w:id="3">
    <w:p w14:paraId="00C35744" w14:textId="37008D11" w:rsidR="00951AA6" w:rsidRDefault="00951AA6">
      <w:pPr>
        <w:pStyle w:val="EndnoteText"/>
      </w:pPr>
      <w:r>
        <w:rPr>
          <w:rStyle w:val="EndnoteReference"/>
        </w:rPr>
        <w:endnoteRef/>
      </w:r>
      <w:r>
        <w:t xml:space="preserve"> </w:t>
      </w:r>
      <w:r>
        <w:t xml:space="preserve">To be clear, what I am interested in is </w:t>
      </w:r>
      <w:r w:rsidRPr="00EF2E95">
        <w:rPr>
          <w:i/>
          <w:iCs/>
        </w:rPr>
        <w:t>Murdoch’s understanding of Heidegger</w:t>
      </w:r>
      <w:r>
        <w:t xml:space="preserve">. Therefore, when I refer here to a philosopher named ‘Martin Heidegger’, what I am interested in is the ‘Martin Heidegger’ who existed in the imagination of the actual, factual philosopher Iris Murdoch. I am not interested in </w:t>
      </w:r>
      <w:proofErr w:type="gramStart"/>
      <w:r>
        <w:t>whether or not</w:t>
      </w:r>
      <w:proofErr w:type="gramEnd"/>
      <w:r>
        <w:t xml:space="preserve"> this ‘Martin Heidegger’ bears any genuine resemblance to the actual, factual philosopher Martin Heidegger on whom ‘Martin Heidegger’ is based.</w:t>
      </w:r>
    </w:p>
  </w:endnote>
  <w:endnote w:id="4">
    <w:p w14:paraId="17A3C2CE" w14:textId="3F4D5467" w:rsidR="00381C8A" w:rsidRDefault="00381C8A">
      <w:pPr>
        <w:pStyle w:val="EndnoteText"/>
      </w:pPr>
      <w:r>
        <w:rPr>
          <w:rStyle w:val="EndnoteReference"/>
        </w:rPr>
        <w:endnoteRef/>
      </w:r>
      <w:r>
        <w:t xml:space="preserve"> </w:t>
      </w:r>
      <w:r>
        <w:t>Incidentally it would not I think be too wild a hypothesis to suggest that Benet was something of a Murdoch-substitute. While Benet is male, Murdoch often wrote from the perspective of male narrators (and never female ones), and besides which seems to have at points claimed for herself a gender identity we would now recognise as non-binary (IMAL: 522).</w:t>
      </w:r>
    </w:p>
  </w:endnote>
  <w:endnote w:id="5">
    <w:p w14:paraId="20CA6B45" w14:textId="304CDEE2" w:rsidR="00381C8A" w:rsidRDefault="00381C8A">
      <w:pPr>
        <w:pStyle w:val="EndnoteText"/>
      </w:pPr>
      <w:r>
        <w:rPr>
          <w:rStyle w:val="EndnoteReference"/>
        </w:rPr>
        <w:endnoteRef/>
      </w:r>
      <w:r>
        <w:t xml:space="preserve"> </w:t>
      </w:r>
      <w:proofErr w:type="gramStart"/>
      <w:r>
        <w:t>Again</w:t>
      </w:r>
      <w:proofErr w:type="gramEnd"/>
      <w:r>
        <w:t xml:space="preserve"> one suspects this passage might be in some way autobiographical: it sounds a bit like the behaviour of someone in the early stages of dementia ‘sundowning’.</w:t>
      </w:r>
    </w:p>
  </w:endnote>
  <w:endnote w:id="6">
    <w:p w14:paraId="5FE95EB5" w14:textId="23E7649B" w:rsidR="00381C8A" w:rsidRDefault="00381C8A">
      <w:pPr>
        <w:pStyle w:val="EndnoteText"/>
      </w:pPr>
      <w:r>
        <w:rPr>
          <w:rStyle w:val="EndnoteReference"/>
        </w:rPr>
        <w:endnoteRef/>
      </w:r>
      <w:r>
        <w:t xml:space="preserve"> </w:t>
      </w:r>
      <w:r>
        <w:t>This first stretch is the basis for the section that has been published in IMP, where it is billed as ‘chapter 1’ of the work: this label is however confusing, since as I have said the typescript does not really have chapters.</w:t>
      </w:r>
    </w:p>
  </w:endnote>
  <w:endnote w:id="7">
    <w:p w14:paraId="5D95AACD" w14:textId="0B6083F8" w:rsidR="008B7891" w:rsidRDefault="008B7891">
      <w:pPr>
        <w:pStyle w:val="EndnoteText"/>
      </w:pPr>
      <w:r>
        <w:rPr>
          <w:rStyle w:val="EndnoteReference"/>
        </w:rPr>
        <w:endnoteRef/>
      </w:r>
      <w:r>
        <w:t xml:space="preserve"> </w:t>
      </w:r>
      <w:r>
        <w:t>The spelling suggests this is a reference to the 20</w:t>
      </w:r>
      <w:r w:rsidRPr="00186AA4">
        <w:rPr>
          <w:vertAlign w:val="superscript"/>
        </w:rPr>
        <w:t>th</w:t>
      </w:r>
      <w:r>
        <w:t xml:space="preserve"> century priest and philosopher Ivan Ilich, not Tolstoy’s character who ‘died’.</w:t>
      </w:r>
    </w:p>
  </w:endnote>
  <w:endnote w:id="8">
    <w:p w14:paraId="3CB6C2C5" w14:textId="576682ED" w:rsidR="008B7891" w:rsidRDefault="008B7891">
      <w:pPr>
        <w:pStyle w:val="EndnoteText"/>
      </w:pPr>
      <w:r>
        <w:rPr>
          <w:rStyle w:val="EndnoteReference"/>
        </w:rPr>
        <w:endnoteRef/>
      </w:r>
      <w:r>
        <w:t xml:space="preserve"> </w:t>
      </w:r>
      <w:r>
        <w:t>I would hazard a guess that there is supposed to be a quote attributed to Ivan Ilich as an epigraph to the chapter, which for whatever reason has not made it into the typescript: I do not have the original manuscript available to consult.</w:t>
      </w:r>
    </w:p>
  </w:endnote>
  <w:endnote w:id="9">
    <w:p w14:paraId="0E22FF60" w14:textId="6F72204F" w:rsidR="00B539E0" w:rsidRDefault="00B539E0">
      <w:pPr>
        <w:pStyle w:val="EndnoteText"/>
      </w:pPr>
      <w:r>
        <w:rPr>
          <w:rStyle w:val="EndnoteReference"/>
        </w:rPr>
        <w:endnoteRef/>
      </w:r>
      <w:r>
        <w:t xml:space="preserve"> </w:t>
      </w:r>
      <w:r>
        <w:t xml:space="preserve">Specifically, Murdoch cites pieces by Hannah Arendt, Karsten Harries, and Victor Farias. Later in the manuscript, she will quote at length from Adorno’s </w:t>
      </w:r>
      <w:r w:rsidRPr="00086F26">
        <w:rPr>
          <w:i/>
          <w:iCs/>
        </w:rPr>
        <w:t>Jargon of Authenticity</w:t>
      </w:r>
      <w:r>
        <w:t xml:space="preserve"> (</w:t>
      </w:r>
      <w:r w:rsidRPr="00B539E0">
        <w:t>KUAS6/5/1/4</w:t>
      </w:r>
      <w:r>
        <w:t xml:space="preserve">: 81, 119-123). Murdoch also quotes a good deal of secondary literature from the beginning of the fourth ‘stretch’, at p. 173. Throughout however, she does not display much more than a superficial familiarity with Heidegger scholarship (this need not be a bad thing, of course). Equally, she relies on primary texts which have been published in translation (most obviously David Farrell Krell’s 1977 </w:t>
      </w:r>
      <w:r>
        <w:rPr>
          <w:i/>
          <w:iCs/>
        </w:rPr>
        <w:t>Basic</w:t>
      </w:r>
      <w:r w:rsidRPr="00033AD0">
        <w:rPr>
          <w:i/>
          <w:iCs/>
        </w:rPr>
        <w:t xml:space="preserve"> </w:t>
      </w:r>
      <w:proofErr w:type="gramStart"/>
      <w:r w:rsidRPr="00033AD0">
        <w:rPr>
          <w:i/>
          <w:iCs/>
        </w:rPr>
        <w:t>Writings</w:t>
      </w:r>
      <w:r>
        <w:t>, and</w:t>
      </w:r>
      <w:proofErr w:type="gramEnd"/>
      <w:r>
        <w:t xml:space="preserve"> </w:t>
      </w:r>
      <w:r w:rsidRPr="00033AD0">
        <w:rPr>
          <w:i/>
          <w:iCs/>
        </w:rPr>
        <w:t>Being and Time</w:t>
      </w:r>
      <w:r>
        <w:t>) (</w:t>
      </w:r>
      <w:r w:rsidRPr="00B539E0">
        <w:t>KUAS6/5/1/4</w:t>
      </w:r>
      <w:r>
        <w:t>: 123).</w:t>
      </w:r>
    </w:p>
  </w:endnote>
  <w:endnote w:id="10">
    <w:p w14:paraId="23F83252" w14:textId="785743BE" w:rsidR="00B539E0" w:rsidRDefault="00B539E0">
      <w:pPr>
        <w:pStyle w:val="EndnoteText"/>
      </w:pPr>
      <w:r>
        <w:rPr>
          <w:rStyle w:val="EndnoteReference"/>
        </w:rPr>
        <w:endnoteRef/>
      </w:r>
      <w:r>
        <w:t xml:space="preserve"> </w:t>
      </w:r>
      <w:proofErr w:type="gramStart"/>
      <w:r>
        <w:t>Indeed</w:t>
      </w:r>
      <w:proofErr w:type="gramEnd"/>
      <w:r>
        <w:t xml:space="preserve"> it might in many ways make more sense to edit a section of the Heidegger study for publication as an appendix to a new edition of </w:t>
      </w:r>
      <w:r w:rsidRPr="008F3A22">
        <w:rPr>
          <w:i/>
          <w:iCs/>
        </w:rPr>
        <w:t>MGM</w:t>
      </w:r>
      <w:r>
        <w:t>, than for the study to be published in its entirety.</w:t>
      </w:r>
    </w:p>
  </w:endnote>
  <w:endnote w:id="11">
    <w:p w14:paraId="20F62C88" w14:textId="206F2B7B" w:rsidR="00B539E0" w:rsidRDefault="00B539E0">
      <w:pPr>
        <w:pStyle w:val="EndnoteText"/>
      </w:pPr>
      <w:r>
        <w:rPr>
          <w:rStyle w:val="EndnoteReference"/>
        </w:rPr>
        <w:endnoteRef/>
      </w:r>
      <w:r>
        <w:t xml:space="preserve"> </w:t>
      </w:r>
      <w:r>
        <w:t xml:space="preserve">This is the 1943 essay found in translation in Krell’s </w:t>
      </w:r>
      <w:r>
        <w:rPr>
          <w:i/>
          <w:iCs/>
        </w:rPr>
        <w:t>Basic</w:t>
      </w:r>
      <w:r w:rsidRPr="00601400">
        <w:rPr>
          <w:i/>
          <w:iCs/>
        </w:rPr>
        <w:t xml:space="preserve"> Writings</w:t>
      </w:r>
      <w:r>
        <w:t xml:space="preserve"> – not the 1931-2 lecture series of the same name.</w:t>
      </w:r>
    </w:p>
  </w:endnote>
  <w:endnote w:id="12">
    <w:p w14:paraId="6333275F" w14:textId="74A50536" w:rsidR="00B539E0" w:rsidRDefault="00B539E0">
      <w:pPr>
        <w:pStyle w:val="EndnoteText"/>
      </w:pPr>
      <w:r>
        <w:rPr>
          <w:rStyle w:val="EndnoteReference"/>
        </w:rPr>
        <w:endnoteRef/>
      </w:r>
      <w:r>
        <w:t xml:space="preserve"> </w:t>
      </w:r>
      <w:r>
        <w:t xml:space="preserve">Just to emphasise the </w:t>
      </w:r>
      <w:r w:rsidRPr="00F866B4">
        <w:rPr>
          <w:i/>
          <w:iCs/>
        </w:rPr>
        <w:t>if</w:t>
      </w:r>
      <w:r>
        <w:t xml:space="preserve"> here: there may not be a single core argument in Murdoch’s Heidegger study. What follows in this section is heavily reconstructive.</w:t>
      </w:r>
    </w:p>
  </w:endnote>
  <w:endnote w:id="13">
    <w:p w14:paraId="602BD539" w14:textId="42E2AABA" w:rsidR="00B539E0" w:rsidRDefault="00B539E0">
      <w:pPr>
        <w:pStyle w:val="EndnoteText"/>
      </w:pPr>
      <w:r>
        <w:rPr>
          <w:rStyle w:val="EndnoteReference"/>
        </w:rPr>
        <w:endnoteRef/>
      </w:r>
      <w:r>
        <w:t xml:space="preserve"> </w:t>
      </w:r>
      <w:r w:rsidR="00244E60">
        <w:t>This is also something that Adorno identifies in Heidegger’s writings</w:t>
      </w:r>
      <w:r w:rsidR="00890F11">
        <w:t>, although he calls it an ‘ontological need’</w:t>
      </w:r>
      <w:r w:rsidR="00244E60">
        <w:t xml:space="preserve">. See e.g. </w:t>
      </w:r>
      <w:r w:rsidR="00890F11">
        <w:t xml:space="preserve">Adorno </w:t>
      </w:r>
      <w:r w:rsidR="00F36273">
        <w:t>2019: lectures 10 and 11.</w:t>
      </w:r>
    </w:p>
  </w:endnote>
  <w:endnote w:id="14">
    <w:p w14:paraId="76654FD3" w14:textId="7333ACDA" w:rsidR="00B539E0" w:rsidRDefault="00B539E0">
      <w:pPr>
        <w:pStyle w:val="EndnoteText"/>
      </w:pPr>
      <w:r>
        <w:rPr>
          <w:rStyle w:val="EndnoteReference"/>
        </w:rPr>
        <w:endnoteRef/>
      </w:r>
      <w:r>
        <w:t xml:space="preserve"> </w:t>
      </w:r>
      <w:r>
        <w:t xml:space="preserve">There is some evidence that this is how Heidegger was received by his earliest followers. For </w:t>
      </w:r>
      <w:proofErr w:type="gramStart"/>
      <w:r>
        <w:t>instance</w:t>
      </w:r>
      <w:proofErr w:type="gramEnd"/>
      <w:r>
        <w:t xml:space="preserve"> Hannah Arendt later recalled that through Heidegger’s teaching, in the 1920s, “thinking” seemed to “come to life again” (Krell 2011: xxvii).</w:t>
      </w:r>
    </w:p>
  </w:endnote>
  <w:endnote w:id="15">
    <w:p w14:paraId="552B82D7" w14:textId="78ACE9CC" w:rsidR="00B539E0" w:rsidRDefault="00B539E0">
      <w:pPr>
        <w:pStyle w:val="EndnoteText"/>
      </w:pPr>
      <w:r>
        <w:rPr>
          <w:rStyle w:val="EndnoteReference"/>
        </w:rPr>
        <w:endnoteRef/>
      </w:r>
      <w:r>
        <w:t xml:space="preserve"> </w:t>
      </w:r>
      <w:r>
        <w:t>For Heidegger’s theory of truth, see Heidegger 2002, 2011, as well as Wrathall 2012.</w:t>
      </w:r>
    </w:p>
  </w:endnote>
  <w:endnote w:id="16">
    <w:p w14:paraId="07EB1C23" w14:textId="2C490FFF" w:rsidR="00B539E0" w:rsidRDefault="00B539E0">
      <w:pPr>
        <w:pStyle w:val="EndnoteText"/>
      </w:pPr>
      <w:r>
        <w:rPr>
          <w:rStyle w:val="EndnoteReference"/>
        </w:rPr>
        <w:endnoteRef/>
      </w:r>
      <w:r>
        <w:t xml:space="preserve"> </w:t>
      </w:r>
      <w:r>
        <w:t>For more on this see my 2025</w:t>
      </w:r>
      <w:r>
        <w:t>.</w:t>
      </w:r>
    </w:p>
  </w:endnote>
  <w:endnote w:id="17">
    <w:p w14:paraId="6AFF805E" w14:textId="4E0910B6" w:rsidR="0056097F" w:rsidRDefault="0056097F">
      <w:pPr>
        <w:pStyle w:val="EndnoteText"/>
      </w:pPr>
      <w:r>
        <w:rPr>
          <w:rStyle w:val="EndnoteReference"/>
        </w:rPr>
        <w:endnoteRef/>
      </w:r>
      <w:r>
        <w:t xml:space="preserve"> </w:t>
      </w:r>
      <w:r>
        <w:t xml:space="preserve">Like Benet, Marcus fits the archetype of homosexual male intellectuals who often figure as Murdoch-substitutes (although Marcus appears to be bisexual rather than exclusively gay – after being tormented by Leo, he runs into an old female lover as a sort of </w:t>
      </w:r>
      <w:r w:rsidRPr="00C67884">
        <w:rPr>
          <w:i/>
          <w:iCs/>
        </w:rPr>
        <w:t>deus ex machina</w:t>
      </w:r>
      <w:r>
        <w:t xml:space="preserve"> conclusion to his story at the end).</w:t>
      </w:r>
    </w:p>
  </w:endnote>
  <w:endnote w:id="18">
    <w:p w14:paraId="7B42D455" w14:textId="75036E51" w:rsidR="0056097F" w:rsidRDefault="0056097F">
      <w:pPr>
        <w:pStyle w:val="EndnoteText"/>
      </w:pPr>
      <w:r>
        <w:rPr>
          <w:rStyle w:val="EndnoteReference"/>
        </w:rPr>
        <w:endnoteRef/>
      </w:r>
      <w:r>
        <w:t xml:space="preserve"> </w:t>
      </w:r>
      <w:r>
        <w:t>Equally, Marcus enters the Rectory looking for Elizabeth, whose well-being he has become concerned with based on a vague hunch. As with Carel’s views, Marcus’s worst fears about Elizabeth are realised and then some (he has not contemplated the possibility that Elizabeth is in an incestuous relationship with Carel).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EB483" w14:textId="77777777" w:rsidR="00E20C51" w:rsidRDefault="00E20C51" w:rsidP="001E0100">
      <w:pPr>
        <w:spacing w:after="0" w:line="240" w:lineRule="auto"/>
      </w:pPr>
      <w:r>
        <w:separator/>
      </w:r>
    </w:p>
  </w:footnote>
  <w:footnote w:type="continuationSeparator" w:id="0">
    <w:p w14:paraId="7323EBFE" w14:textId="77777777" w:rsidR="00E20C51" w:rsidRDefault="00E20C51" w:rsidP="001E0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34826"/>
    <w:multiLevelType w:val="hybridMultilevel"/>
    <w:tmpl w:val="BB4A8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974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EF9"/>
    <w:rsid w:val="000003C8"/>
    <w:rsid w:val="00001107"/>
    <w:rsid w:val="00001A96"/>
    <w:rsid w:val="000034C9"/>
    <w:rsid w:val="0000479B"/>
    <w:rsid w:val="00006B9F"/>
    <w:rsid w:val="00010843"/>
    <w:rsid w:val="00014F74"/>
    <w:rsid w:val="00026996"/>
    <w:rsid w:val="00031AEF"/>
    <w:rsid w:val="00033AD0"/>
    <w:rsid w:val="00040250"/>
    <w:rsid w:val="000427CC"/>
    <w:rsid w:val="00042A9B"/>
    <w:rsid w:val="000440FE"/>
    <w:rsid w:val="0004454B"/>
    <w:rsid w:val="00047ED7"/>
    <w:rsid w:val="00047EEE"/>
    <w:rsid w:val="0005061D"/>
    <w:rsid w:val="00052F2A"/>
    <w:rsid w:val="00055ADE"/>
    <w:rsid w:val="000652BC"/>
    <w:rsid w:val="0006563C"/>
    <w:rsid w:val="000663DF"/>
    <w:rsid w:val="0006796D"/>
    <w:rsid w:val="000700A6"/>
    <w:rsid w:val="00070796"/>
    <w:rsid w:val="00071237"/>
    <w:rsid w:val="00071474"/>
    <w:rsid w:val="00071C30"/>
    <w:rsid w:val="000731BD"/>
    <w:rsid w:val="00073CF2"/>
    <w:rsid w:val="00082FF8"/>
    <w:rsid w:val="00086094"/>
    <w:rsid w:val="00086F26"/>
    <w:rsid w:val="00087EB5"/>
    <w:rsid w:val="00092074"/>
    <w:rsid w:val="0009248D"/>
    <w:rsid w:val="000938AD"/>
    <w:rsid w:val="00094672"/>
    <w:rsid w:val="0009567E"/>
    <w:rsid w:val="00095981"/>
    <w:rsid w:val="000A2198"/>
    <w:rsid w:val="000A3988"/>
    <w:rsid w:val="000B1111"/>
    <w:rsid w:val="000B1B47"/>
    <w:rsid w:val="000B2953"/>
    <w:rsid w:val="000B2A5F"/>
    <w:rsid w:val="000B34A8"/>
    <w:rsid w:val="000B5CA7"/>
    <w:rsid w:val="000B5D01"/>
    <w:rsid w:val="000B65F7"/>
    <w:rsid w:val="000B6887"/>
    <w:rsid w:val="000C0225"/>
    <w:rsid w:val="000C100F"/>
    <w:rsid w:val="000C1B80"/>
    <w:rsid w:val="000C21CC"/>
    <w:rsid w:val="000C3172"/>
    <w:rsid w:val="000C3930"/>
    <w:rsid w:val="000C3C2D"/>
    <w:rsid w:val="000C4695"/>
    <w:rsid w:val="000C6663"/>
    <w:rsid w:val="000D1499"/>
    <w:rsid w:val="000D6228"/>
    <w:rsid w:val="000D7EA5"/>
    <w:rsid w:val="000F0018"/>
    <w:rsid w:val="000F18DB"/>
    <w:rsid w:val="000F4A9F"/>
    <w:rsid w:val="000F4B6C"/>
    <w:rsid w:val="000F4C25"/>
    <w:rsid w:val="000F4CD4"/>
    <w:rsid w:val="000F7F40"/>
    <w:rsid w:val="00103B2B"/>
    <w:rsid w:val="00104AEF"/>
    <w:rsid w:val="00106914"/>
    <w:rsid w:val="00107AFC"/>
    <w:rsid w:val="00110379"/>
    <w:rsid w:val="001126D7"/>
    <w:rsid w:val="00114B37"/>
    <w:rsid w:val="0011747D"/>
    <w:rsid w:val="001219F9"/>
    <w:rsid w:val="00126401"/>
    <w:rsid w:val="00131FCF"/>
    <w:rsid w:val="001334ED"/>
    <w:rsid w:val="00136689"/>
    <w:rsid w:val="0013728B"/>
    <w:rsid w:val="00141726"/>
    <w:rsid w:val="00141E46"/>
    <w:rsid w:val="00143EB6"/>
    <w:rsid w:val="00155F03"/>
    <w:rsid w:val="00160A4E"/>
    <w:rsid w:val="0016122E"/>
    <w:rsid w:val="001677FA"/>
    <w:rsid w:val="00167F23"/>
    <w:rsid w:val="0017019D"/>
    <w:rsid w:val="00170A79"/>
    <w:rsid w:val="00172B10"/>
    <w:rsid w:val="001735C6"/>
    <w:rsid w:val="00174AD8"/>
    <w:rsid w:val="00180C67"/>
    <w:rsid w:val="00186111"/>
    <w:rsid w:val="0018658C"/>
    <w:rsid w:val="00186AA4"/>
    <w:rsid w:val="00187166"/>
    <w:rsid w:val="0019217F"/>
    <w:rsid w:val="00194454"/>
    <w:rsid w:val="00194E00"/>
    <w:rsid w:val="001A1269"/>
    <w:rsid w:val="001A324B"/>
    <w:rsid w:val="001A3546"/>
    <w:rsid w:val="001C4896"/>
    <w:rsid w:val="001C5EA8"/>
    <w:rsid w:val="001C669E"/>
    <w:rsid w:val="001C6C74"/>
    <w:rsid w:val="001D423A"/>
    <w:rsid w:val="001E0100"/>
    <w:rsid w:val="001E026A"/>
    <w:rsid w:val="001E1C50"/>
    <w:rsid w:val="001E5F5D"/>
    <w:rsid w:val="001E5FFE"/>
    <w:rsid w:val="001E649E"/>
    <w:rsid w:val="001F092C"/>
    <w:rsid w:val="001F2651"/>
    <w:rsid w:val="001F3D9A"/>
    <w:rsid w:val="001F7B9E"/>
    <w:rsid w:val="00201B57"/>
    <w:rsid w:val="0020709B"/>
    <w:rsid w:val="002114DC"/>
    <w:rsid w:val="002173E7"/>
    <w:rsid w:val="00221F8D"/>
    <w:rsid w:val="002232B6"/>
    <w:rsid w:val="00225F27"/>
    <w:rsid w:val="002312A1"/>
    <w:rsid w:val="00236DD0"/>
    <w:rsid w:val="00243E1D"/>
    <w:rsid w:val="00244E60"/>
    <w:rsid w:val="0024685A"/>
    <w:rsid w:val="00252FA4"/>
    <w:rsid w:val="00253282"/>
    <w:rsid w:val="00253F4E"/>
    <w:rsid w:val="00255AA6"/>
    <w:rsid w:val="00256BBC"/>
    <w:rsid w:val="00260CFE"/>
    <w:rsid w:val="00262636"/>
    <w:rsid w:val="00266B3C"/>
    <w:rsid w:val="00266B85"/>
    <w:rsid w:val="00275460"/>
    <w:rsid w:val="0027579E"/>
    <w:rsid w:val="00275E4F"/>
    <w:rsid w:val="002776E9"/>
    <w:rsid w:val="0028461D"/>
    <w:rsid w:val="002858BC"/>
    <w:rsid w:val="00287CAA"/>
    <w:rsid w:val="00287E94"/>
    <w:rsid w:val="00290C25"/>
    <w:rsid w:val="00290FAD"/>
    <w:rsid w:val="00296D50"/>
    <w:rsid w:val="002A0E26"/>
    <w:rsid w:val="002A2C31"/>
    <w:rsid w:val="002A355A"/>
    <w:rsid w:val="002A37E2"/>
    <w:rsid w:val="002A46A3"/>
    <w:rsid w:val="002A4978"/>
    <w:rsid w:val="002A69CB"/>
    <w:rsid w:val="002A731F"/>
    <w:rsid w:val="002B23DC"/>
    <w:rsid w:val="002B4867"/>
    <w:rsid w:val="002B7AC8"/>
    <w:rsid w:val="002C0FF6"/>
    <w:rsid w:val="002C37CA"/>
    <w:rsid w:val="002C54C8"/>
    <w:rsid w:val="002C5CAB"/>
    <w:rsid w:val="002D0978"/>
    <w:rsid w:val="002D3063"/>
    <w:rsid w:val="002E1A90"/>
    <w:rsid w:val="002E263A"/>
    <w:rsid w:val="002E4EC2"/>
    <w:rsid w:val="002F2E73"/>
    <w:rsid w:val="00303AD7"/>
    <w:rsid w:val="00303E6D"/>
    <w:rsid w:val="00305F06"/>
    <w:rsid w:val="00310A27"/>
    <w:rsid w:val="00313065"/>
    <w:rsid w:val="003141B6"/>
    <w:rsid w:val="00317F7B"/>
    <w:rsid w:val="0032074A"/>
    <w:rsid w:val="00320C02"/>
    <w:rsid w:val="00323151"/>
    <w:rsid w:val="00323498"/>
    <w:rsid w:val="003243B9"/>
    <w:rsid w:val="00324C4F"/>
    <w:rsid w:val="00326FFB"/>
    <w:rsid w:val="00330765"/>
    <w:rsid w:val="00332ED2"/>
    <w:rsid w:val="00344D5B"/>
    <w:rsid w:val="00350EAE"/>
    <w:rsid w:val="00354835"/>
    <w:rsid w:val="003556AC"/>
    <w:rsid w:val="00355C6C"/>
    <w:rsid w:val="00356B49"/>
    <w:rsid w:val="003606BC"/>
    <w:rsid w:val="003610F2"/>
    <w:rsid w:val="0036181D"/>
    <w:rsid w:val="003644A2"/>
    <w:rsid w:val="00364B95"/>
    <w:rsid w:val="0036533B"/>
    <w:rsid w:val="0036606E"/>
    <w:rsid w:val="00367EAD"/>
    <w:rsid w:val="00370250"/>
    <w:rsid w:val="00370994"/>
    <w:rsid w:val="003751E9"/>
    <w:rsid w:val="0037778A"/>
    <w:rsid w:val="003818D5"/>
    <w:rsid w:val="00381C8A"/>
    <w:rsid w:val="00381F4A"/>
    <w:rsid w:val="00385C69"/>
    <w:rsid w:val="00386342"/>
    <w:rsid w:val="00386D69"/>
    <w:rsid w:val="00387384"/>
    <w:rsid w:val="003967D3"/>
    <w:rsid w:val="003A0F4C"/>
    <w:rsid w:val="003A0FB5"/>
    <w:rsid w:val="003A38DD"/>
    <w:rsid w:val="003A7721"/>
    <w:rsid w:val="003B33CB"/>
    <w:rsid w:val="003B596D"/>
    <w:rsid w:val="003B5B86"/>
    <w:rsid w:val="003B6848"/>
    <w:rsid w:val="003B78CF"/>
    <w:rsid w:val="003C0211"/>
    <w:rsid w:val="003C2191"/>
    <w:rsid w:val="003C2F0A"/>
    <w:rsid w:val="003C34EE"/>
    <w:rsid w:val="003C3BF1"/>
    <w:rsid w:val="003C4C13"/>
    <w:rsid w:val="003D1AC4"/>
    <w:rsid w:val="003D5C2B"/>
    <w:rsid w:val="003E0596"/>
    <w:rsid w:val="003E2A2F"/>
    <w:rsid w:val="003E2E53"/>
    <w:rsid w:val="003E6854"/>
    <w:rsid w:val="003E752E"/>
    <w:rsid w:val="003F182A"/>
    <w:rsid w:val="003F4C39"/>
    <w:rsid w:val="003F6F95"/>
    <w:rsid w:val="00403AD6"/>
    <w:rsid w:val="00406DF6"/>
    <w:rsid w:val="004135AF"/>
    <w:rsid w:val="00413942"/>
    <w:rsid w:val="00420155"/>
    <w:rsid w:val="004229E3"/>
    <w:rsid w:val="00422EA0"/>
    <w:rsid w:val="004231C3"/>
    <w:rsid w:val="00423F23"/>
    <w:rsid w:val="00424F39"/>
    <w:rsid w:val="004274C5"/>
    <w:rsid w:val="0043404C"/>
    <w:rsid w:val="00435517"/>
    <w:rsid w:val="00435667"/>
    <w:rsid w:val="00441133"/>
    <w:rsid w:val="00441776"/>
    <w:rsid w:val="00450C3B"/>
    <w:rsid w:val="00451FDA"/>
    <w:rsid w:val="0045290B"/>
    <w:rsid w:val="00454099"/>
    <w:rsid w:val="00454843"/>
    <w:rsid w:val="00455B77"/>
    <w:rsid w:val="004612C4"/>
    <w:rsid w:val="0046534B"/>
    <w:rsid w:val="004655A0"/>
    <w:rsid w:val="00474E02"/>
    <w:rsid w:val="004756B5"/>
    <w:rsid w:val="0047780B"/>
    <w:rsid w:val="004818E7"/>
    <w:rsid w:val="00482564"/>
    <w:rsid w:val="004843C1"/>
    <w:rsid w:val="00484E17"/>
    <w:rsid w:val="00487BBF"/>
    <w:rsid w:val="00493663"/>
    <w:rsid w:val="0049643F"/>
    <w:rsid w:val="00497B9C"/>
    <w:rsid w:val="004A2E71"/>
    <w:rsid w:val="004A550D"/>
    <w:rsid w:val="004A5D23"/>
    <w:rsid w:val="004A7A52"/>
    <w:rsid w:val="004B2C29"/>
    <w:rsid w:val="004B3292"/>
    <w:rsid w:val="004B6A2B"/>
    <w:rsid w:val="004B6D5C"/>
    <w:rsid w:val="004B776E"/>
    <w:rsid w:val="004C1B92"/>
    <w:rsid w:val="004C22E2"/>
    <w:rsid w:val="004D08D5"/>
    <w:rsid w:val="004D23D0"/>
    <w:rsid w:val="004E08E0"/>
    <w:rsid w:val="004F1404"/>
    <w:rsid w:val="004F1D10"/>
    <w:rsid w:val="004F7750"/>
    <w:rsid w:val="00504299"/>
    <w:rsid w:val="00506098"/>
    <w:rsid w:val="005069DD"/>
    <w:rsid w:val="005177E1"/>
    <w:rsid w:val="005177F5"/>
    <w:rsid w:val="005228E7"/>
    <w:rsid w:val="00522EC5"/>
    <w:rsid w:val="00527C7F"/>
    <w:rsid w:val="00527D52"/>
    <w:rsid w:val="0053198D"/>
    <w:rsid w:val="00532BB2"/>
    <w:rsid w:val="00533FB1"/>
    <w:rsid w:val="00537064"/>
    <w:rsid w:val="0054706D"/>
    <w:rsid w:val="00553A76"/>
    <w:rsid w:val="005573EC"/>
    <w:rsid w:val="0056097F"/>
    <w:rsid w:val="00562BFA"/>
    <w:rsid w:val="00564C3F"/>
    <w:rsid w:val="00564FB4"/>
    <w:rsid w:val="0057045A"/>
    <w:rsid w:val="005717D6"/>
    <w:rsid w:val="00571859"/>
    <w:rsid w:val="00574CB8"/>
    <w:rsid w:val="00580223"/>
    <w:rsid w:val="005849E0"/>
    <w:rsid w:val="00584DCE"/>
    <w:rsid w:val="00590B0B"/>
    <w:rsid w:val="005955C9"/>
    <w:rsid w:val="00595A64"/>
    <w:rsid w:val="005A0354"/>
    <w:rsid w:val="005A0430"/>
    <w:rsid w:val="005A1100"/>
    <w:rsid w:val="005A53F1"/>
    <w:rsid w:val="005B21A6"/>
    <w:rsid w:val="005B2D84"/>
    <w:rsid w:val="005B567B"/>
    <w:rsid w:val="005B5EC9"/>
    <w:rsid w:val="005B652F"/>
    <w:rsid w:val="005B6A32"/>
    <w:rsid w:val="005C055F"/>
    <w:rsid w:val="005C1629"/>
    <w:rsid w:val="005C2992"/>
    <w:rsid w:val="005C502A"/>
    <w:rsid w:val="005D0BCB"/>
    <w:rsid w:val="005D698B"/>
    <w:rsid w:val="005D6AF1"/>
    <w:rsid w:val="005D787B"/>
    <w:rsid w:val="005D7D3B"/>
    <w:rsid w:val="005E06E0"/>
    <w:rsid w:val="005F05FF"/>
    <w:rsid w:val="005F180A"/>
    <w:rsid w:val="005F24BB"/>
    <w:rsid w:val="005F6AF6"/>
    <w:rsid w:val="00600531"/>
    <w:rsid w:val="00601400"/>
    <w:rsid w:val="006107AF"/>
    <w:rsid w:val="00611470"/>
    <w:rsid w:val="0061158C"/>
    <w:rsid w:val="006148B1"/>
    <w:rsid w:val="006153F5"/>
    <w:rsid w:val="00616045"/>
    <w:rsid w:val="00617549"/>
    <w:rsid w:val="00617A4C"/>
    <w:rsid w:val="006302AD"/>
    <w:rsid w:val="00635323"/>
    <w:rsid w:val="0063589C"/>
    <w:rsid w:val="0064212B"/>
    <w:rsid w:val="0064523F"/>
    <w:rsid w:val="00647E38"/>
    <w:rsid w:val="006524C6"/>
    <w:rsid w:val="006526E2"/>
    <w:rsid w:val="00655321"/>
    <w:rsid w:val="006557B7"/>
    <w:rsid w:val="00664178"/>
    <w:rsid w:val="006642A6"/>
    <w:rsid w:val="006642C8"/>
    <w:rsid w:val="0066797A"/>
    <w:rsid w:val="006702A4"/>
    <w:rsid w:val="00671A84"/>
    <w:rsid w:val="00672FA8"/>
    <w:rsid w:val="00673840"/>
    <w:rsid w:val="00673BB9"/>
    <w:rsid w:val="00677B49"/>
    <w:rsid w:val="006840C6"/>
    <w:rsid w:val="0069005D"/>
    <w:rsid w:val="00690F29"/>
    <w:rsid w:val="006946D2"/>
    <w:rsid w:val="00694C29"/>
    <w:rsid w:val="006A7E6B"/>
    <w:rsid w:val="006B1C02"/>
    <w:rsid w:val="006B54A7"/>
    <w:rsid w:val="006C4224"/>
    <w:rsid w:val="006E1F07"/>
    <w:rsid w:val="006E21E0"/>
    <w:rsid w:val="006E2EF8"/>
    <w:rsid w:val="006E3255"/>
    <w:rsid w:val="006E6502"/>
    <w:rsid w:val="006E67C3"/>
    <w:rsid w:val="006F415B"/>
    <w:rsid w:val="006F46D5"/>
    <w:rsid w:val="006F65A5"/>
    <w:rsid w:val="007073DB"/>
    <w:rsid w:val="0071091E"/>
    <w:rsid w:val="007130D8"/>
    <w:rsid w:val="00715FB6"/>
    <w:rsid w:val="00716746"/>
    <w:rsid w:val="007169C5"/>
    <w:rsid w:val="00720A93"/>
    <w:rsid w:val="00721108"/>
    <w:rsid w:val="007251A8"/>
    <w:rsid w:val="0072520C"/>
    <w:rsid w:val="007347C3"/>
    <w:rsid w:val="0073507C"/>
    <w:rsid w:val="007402FE"/>
    <w:rsid w:val="007448CD"/>
    <w:rsid w:val="0074500D"/>
    <w:rsid w:val="00750EBC"/>
    <w:rsid w:val="007527A5"/>
    <w:rsid w:val="0075296C"/>
    <w:rsid w:val="007530B6"/>
    <w:rsid w:val="007535DB"/>
    <w:rsid w:val="00753ADD"/>
    <w:rsid w:val="00755249"/>
    <w:rsid w:val="00757FC4"/>
    <w:rsid w:val="00767DA5"/>
    <w:rsid w:val="00771189"/>
    <w:rsid w:val="007731AE"/>
    <w:rsid w:val="0077325B"/>
    <w:rsid w:val="00774E5B"/>
    <w:rsid w:val="00780F32"/>
    <w:rsid w:val="00781A27"/>
    <w:rsid w:val="00781EFF"/>
    <w:rsid w:val="0078280A"/>
    <w:rsid w:val="00786C35"/>
    <w:rsid w:val="00787C5D"/>
    <w:rsid w:val="0079128C"/>
    <w:rsid w:val="00792725"/>
    <w:rsid w:val="007934DB"/>
    <w:rsid w:val="00793AE9"/>
    <w:rsid w:val="00796200"/>
    <w:rsid w:val="007A0544"/>
    <w:rsid w:val="007A38C7"/>
    <w:rsid w:val="007A4179"/>
    <w:rsid w:val="007B1421"/>
    <w:rsid w:val="007B26B8"/>
    <w:rsid w:val="007B394E"/>
    <w:rsid w:val="007B4409"/>
    <w:rsid w:val="007B7007"/>
    <w:rsid w:val="007C0BF9"/>
    <w:rsid w:val="007C3529"/>
    <w:rsid w:val="007C52DB"/>
    <w:rsid w:val="007C72DF"/>
    <w:rsid w:val="007D273B"/>
    <w:rsid w:val="007D3EF0"/>
    <w:rsid w:val="007D5AA3"/>
    <w:rsid w:val="007D607B"/>
    <w:rsid w:val="007D7A58"/>
    <w:rsid w:val="007E0C0B"/>
    <w:rsid w:val="007E4083"/>
    <w:rsid w:val="007E6284"/>
    <w:rsid w:val="007E655F"/>
    <w:rsid w:val="007E76F1"/>
    <w:rsid w:val="007F2233"/>
    <w:rsid w:val="00805622"/>
    <w:rsid w:val="0081295C"/>
    <w:rsid w:val="00816C59"/>
    <w:rsid w:val="008211C5"/>
    <w:rsid w:val="0082279E"/>
    <w:rsid w:val="00822AFE"/>
    <w:rsid w:val="00823077"/>
    <w:rsid w:val="008253AE"/>
    <w:rsid w:val="00826EF9"/>
    <w:rsid w:val="00831095"/>
    <w:rsid w:val="00831300"/>
    <w:rsid w:val="00834E58"/>
    <w:rsid w:val="00834EE5"/>
    <w:rsid w:val="00835141"/>
    <w:rsid w:val="00835FA2"/>
    <w:rsid w:val="008409BF"/>
    <w:rsid w:val="00843733"/>
    <w:rsid w:val="00850270"/>
    <w:rsid w:val="008564D2"/>
    <w:rsid w:val="00856F64"/>
    <w:rsid w:val="00865A67"/>
    <w:rsid w:val="0086705D"/>
    <w:rsid w:val="00870C49"/>
    <w:rsid w:val="00871CD2"/>
    <w:rsid w:val="00872FE9"/>
    <w:rsid w:val="0087691C"/>
    <w:rsid w:val="008832BE"/>
    <w:rsid w:val="008839E7"/>
    <w:rsid w:val="00890F11"/>
    <w:rsid w:val="0089158C"/>
    <w:rsid w:val="00896D65"/>
    <w:rsid w:val="00897B71"/>
    <w:rsid w:val="008A1E28"/>
    <w:rsid w:val="008B055E"/>
    <w:rsid w:val="008B21CB"/>
    <w:rsid w:val="008B6945"/>
    <w:rsid w:val="008B7891"/>
    <w:rsid w:val="008C6BF7"/>
    <w:rsid w:val="008C7E35"/>
    <w:rsid w:val="008C7F69"/>
    <w:rsid w:val="008D1664"/>
    <w:rsid w:val="008D6628"/>
    <w:rsid w:val="008D794F"/>
    <w:rsid w:val="008E200D"/>
    <w:rsid w:val="008E7051"/>
    <w:rsid w:val="008E74F5"/>
    <w:rsid w:val="008F2C43"/>
    <w:rsid w:val="008F3A22"/>
    <w:rsid w:val="008F48AE"/>
    <w:rsid w:val="008F5A77"/>
    <w:rsid w:val="008F719A"/>
    <w:rsid w:val="00903142"/>
    <w:rsid w:val="00910E75"/>
    <w:rsid w:val="009143C3"/>
    <w:rsid w:val="00917211"/>
    <w:rsid w:val="00917254"/>
    <w:rsid w:val="00917BEF"/>
    <w:rsid w:val="0092051E"/>
    <w:rsid w:val="00920AAE"/>
    <w:rsid w:val="009232CD"/>
    <w:rsid w:val="00931B2B"/>
    <w:rsid w:val="00934AF4"/>
    <w:rsid w:val="00943B60"/>
    <w:rsid w:val="009448AE"/>
    <w:rsid w:val="00950118"/>
    <w:rsid w:val="00950E12"/>
    <w:rsid w:val="00951AA6"/>
    <w:rsid w:val="00953807"/>
    <w:rsid w:val="00953952"/>
    <w:rsid w:val="00955F09"/>
    <w:rsid w:val="009578EC"/>
    <w:rsid w:val="00964749"/>
    <w:rsid w:val="009672E7"/>
    <w:rsid w:val="00973AA6"/>
    <w:rsid w:val="00974E68"/>
    <w:rsid w:val="00981C69"/>
    <w:rsid w:val="00981F4A"/>
    <w:rsid w:val="00984EE1"/>
    <w:rsid w:val="00986A34"/>
    <w:rsid w:val="00987FBE"/>
    <w:rsid w:val="00993B2B"/>
    <w:rsid w:val="00994FC8"/>
    <w:rsid w:val="009969ED"/>
    <w:rsid w:val="009A3C82"/>
    <w:rsid w:val="009A470D"/>
    <w:rsid w:val="009A4B59"/>
    <w:rsid w:val="009B0D31"/>
    <w:rsid w:val="009B372D"/>
    <w:rsid w:val="009B4281"/>
    <w:rsid w:val="009B675B"/>
    <w:rsid w:val="009B67C8"/>
    <w:rsid w:val="009B70F5"/>
    <w:rsid w:val="009C0088"/>
    <w:rsid w:val="009C310E"/>
    <w:rsid w:val="009C353B"/>
    <w:rsid w:val="009C39F1"/>
    <w:rsid w:val="009C606F"/>
    <w:rsid w:val="009C6E10"/>
    <w:rsid w:val="009C71FA"/>
    <w:rsid w:val="009D4012"/>
    <w:rsid w:val="009D5E3C"/>
    <w:rsid w:val="009E0BB0"/>
    <w:rsid w:val="009E3B5D"/>
    <w:rsid w:val="009E3EA4"/>
    <w:rsid w:val="009E5ECC"/>
    <w:rsid w:val="009E73C8"/>
    <w:rsid w:val="009E78D2"/>
    <w:rsid w:val="009F1AF5"/>
    <w:rsid w:val="009F23B0"/>
    <w:rsid w:val="009F3E99"/>
    <w:rsid w:val="009F4E45"/>
    <w:rsid w:val="00A00B3D"/>
    <w:rsid w:val="00A01091"/>
    <w:rsid w:val="00A0389A"/>
    <w:rsid w:val="00A06ADC"/>
    <w:rsid w:val="00A06C4C"/>
    <w:rsid w:val="00A07B9E"/>
    <w:rsid w:val="00A14ACE"/>
    <w:rsid w:val="00A17C6C"/>
    <w:rsid w:val="00A214DE"/>
    <w:rsid w:val="00A21AED"/>
    <w:rsid w:val="00A2233D"/>
    <w:rsid w:val="00A2313B"/>
    <w:rsid w:val="00A2331F"/>
    <w:rsid w:val="00A2381D"/>
    <w:rsid w:val="00A24B62"/>
    <w:rsid w:val="00A254C6"/>
    <w:rsid w:val="00A25DC3"/>
    <w:rsid w:val="00A260CB"/>
    <w:rsid w:val="00A33267"/>
    <w:rsid w:val="00A33AB8"/>
    <w:rsid w:val="00A35C5E"/>
    <w:rsid w:val="00A42572"/>
    <w:rsid w:val="00A445EB"/>
    <w:rsid w:val="00A468EB"/>
    <w:rsid w:val="00A56CBD"/>
    <w:rsid w:val="00A63660"/>
    <w:rsid w:val="00A65761"/>
    <w:rsid w:val="00A67D15"/>
    <w:rsid w:val="00A73A98"/>
    <w:rsid w:val="00A747D4"/>
    <w:rsid w:val="00A75416"/>
    <w:rsid w:val="00A8247B"/>
    <w:rsid w:val="00A82744"/>
    <w:rsid w:val="00A8287B"/>
    <w:rsid w:val="00A82C68"/>
    <w:rsid w:val="00A832AF"/>
    <w:rsid w:val="00A91B9B"/>
    <w:rsid w:val="00A91DE1"/>
    <w:rsid w:val="00A94013"/>
    <w:rsid w:val="00A9449E"/>
    <w:rsid w:val="00A94B51"/>
    <w:rsid w:val="00A94DD2"/>
    <w:rsid w:val="00A976C2"/>
    <w:rsid w:val="00A97A2B"/>
    <w:rsid w:val="00AA1F82"/>
    <w:rsid w:val="00AA2E5E"/>
    <w:rsid w:val="00AA4DBA"/>
    <w:rsid w:val="00AA6AFC"/>
    <w:rsid w:val="00AB29C9"/>
    <w:rsid w:val="00AB2B5A"/>
    <w:rsid w:val="00AB3861"/>
    <w:rsid w:val="00AB3963"/>
    <w:rsid w:val="00AB63E8"/>
    <w:rsid w:val="00AC16C7"/>
    <w:rsid w:val="00AC271C"/>
    <w:rsid w:val="00AC36FA"/>
    <w:rsid w:val="00AC4018"/>
    <w:rsid w:val="00AC427B"/>
    <w:rsid w:val="00AC64E5"/>
    <w:rsid w:val="00AC67AB"/>
    <w:rsid w:val="00AD3F45"/>
    <w:rsid w:val="00AD6025"/>
    <w:rsid w:val="00AD679D"/>
    <w:rsid w:val="00AE2BC0"/>
    <w:rsid w:val="00AE2C69"/>
    <w:rsid w:val="00AE326C"/>
    <w:rsid w:val="00AE4C3A"/>
    <w:rsid w:val="00AE4DFA"/>
    <w:rsid w:val="00AE6C3C"/>
    <w:rsid w:val="00AE717A"/>
    <w:rsid w:val="00AE7F87"/>
    <w:rsid w:val="00AF2FBF"/>
    <w:rsid w:val="00AF58B5"/>
    <w:rsid w:val="00AF65A7"/>
    <w:rsid w:val="00AF6E69"/>
    <w:rsid w:val="00AF71D2"/>
    <w:rsid w:val="00AF71EE"/>
    <w:rsid w:val="00B03811"/>
    <w:rsid w:val="00B04DDD"/>
    <w:rsid w:val="00B05D62"/>
    <w:rsid w:val="00B07684"/>
    <w:rsid w:val="00B11000"/>
    <w:rsid w:val="00B131F7"/>
    <w:rsid w:val="00B162C6"/>
    <w:rsid w:val="00B173ED"/>
    <w:rsid w:val="00B201C1"/>
    <w:rsid w:val="00B20711"/>
    <w:rsid w:val="00B208EF"/>
    <w:rsid w:val="00B221F5"/>
    <w:rsid w:val="00B226D9"/>
    <w:rsid w:val="00B251A8"/>
    <w:rsid w:val="00B25E47"/>
    <w:rsid w:val="00B27A28"/>
    <w:rsid w:val="00B30B43"/>
    <w:rsid w:val="00B33613"/>
    <w:rsid w:val="00B401A2"/>
    <w:rsid w:val="00B40658"/>
    <w:rsid w:val="00B4199C"/>
    <w:rsid w:val="00B47A53"/>
    <w:rsid w:val="00B516EF"/>
    <w:rsid w:val="00B539E0"/>
    <w:rsid w:val="00B54C44"/>
    <w:rsid w:val="00B60EFE"/>
    <w:rsid w:val="00B67E03"/>
    <w:rsid w:val="00B75104"/>
    <w:rsid w:val="00B75DB8"/>
    <w:rsid w:val="00B77E39"/>
    <w:rsid w:val="00B81BDC"/>
    <w:rsid w:val="00B82E70"/>
    <w:rsid w:val="00B84DF4"/>
    <w:rsid w:val="00B9471F"/>
    <w:rsid w:val="00B9550D"/>
    <w:rsid w:val="00B971EE"/>
    <w:rsid w:val="00B97F20"/>
    <w:rsid w:val="00BA0EBA"/>
    <w:rsid w:val="00BA456D"/>
    <w:rsid w:val="00BA5404"/>
    <w:rsid w:val="00BA55B4"/>
    <w:rsid w:val="00BA6E9B"/>
    <w:rsid w:val="00BB4709"/>
    <w:rsid w:val="00BB7277"/>
    <w:rsid w:val="00BC1840"/>
    <w:rsid w:val="00BC239A"/>
    <w:rsid w:val="00BC538A"/>
    <w:rsid w:val="00BC5666"/>
    <w:rsid w:val="00BD4A17"/>
    <w:rsid w:val="00BD74C2"/>
    <w:rsid w:val="00BE0361"/>
    <w:rsid w:val="00BE0EA4"/>
    <w:rsid w:val="00BE175E"/>
    <w:rsid w:val="00BE2304"/>
    <w:rsid w:val="00BE5566"/>
    <w:rsid w:val="00BE779D"/>
    <w:rsid w:val="00BF02D0"/>
    <w:rsid w:val="00BF5EF7"/>
    <w:rsid w:val="00BF5FC4"/>
    <w:rsid w:val="00BF6F8F"/>
    <w:rsid w:val="00C01663"/>
    <w:rsid w:val="00C028EA"/>
    <w:rsid w:val="00C031ED"/>
    <w:rsid w:val="00C04ECD"/>
    <w:rsid w:val="00C0580A"/>
    <w:rsid w:val="00C102CE"/>
    <w:rsid w:val="00C14DA3"/>
    <w:rsid w:val="00C17C77"/>
    <w:rsid w:val="00C22731"/>
    <w:rsid w:val="00C25848"/>
    <w:rsid w:val="00C30A4B"/>
    <w:rsid w:val="00C30BCD"/>
    <w:rsid w:val="00C3269D"/>
    <w:rsid w:val="00C40426"/>
    <w:rsid w:val="00C415BD"/>
    <w:rsid w:val="00C42E0F"/>
    <w:rsid w:val="00C51D6F"/>
    <w:rsid w:val="00C53F5B"/>
    <w:rsid w:val="00C53F8B"/>
    <w:rsid w:val="00C574EE"/>
    <w:rsid w:val="00C6739E"/>
    <w:rsid w:val="00C67884"/>
    <w:rsid w:val="00C717DD"/>
    <w:rsid w:val="00C71838"/>
    <w:rsid w:val="00C741E0"/>
    <w:rsid w:val="00C74325"/>
    <w:rsid w:val="00C743C8"/>
    <w:rsid w:val="00C76B49"/>
    <w:rsid w:val="00C8256C"/>
    <w:rsid w:val="00C82642"/>
    <w:rsid w:val="00C84CF6"/>
    <w:rsid w:val="00C84F3D"/>
    <w:rsid w:val="00C9302C"/>
    <w:rsid w:val="00C93ACB"/>
    <w:rsid w:val="00CA24A3"/>
    <w:rsid w:val="00CA60B2"/>
    <w:rsid w:val="00CA65CB"/>
    <w:rsid w:val="00CA6D68"/>
    <w:rsid w:val="00CA6F41"/>
    <w:rsid w:val="00CA7D81"/>
    <w:rsid w:val="00CB2120"/>
    <w:rsid w:val="00CB70D8"/>
    <w:rsid w:val="00CC25A6"/>
    <w:rsid w:val="00CC5D4D"/>
    <w:rsid w:val="00CD037A"/>
    <w:rsid w:val="00CD128A"/>
    <w:rsid w:val="00CD2E75"/>
    <w:rsid w:val="00CD3F39"/>
    <w:rsid w:val="00CD6578"/>
    <w:rsid w:val="00CD7C61"/>
    <w:rsid w:val="00CE0621"/>
    <w:rsid w:val="00CE65F7"/>
    <w:rsid w:val="00CE6F9A"/>
    <w:rsid w:val="00CF2107"/>
    <w:rsid w:val="00CF4F04"/>
    <w:rsid w:val="00CF5936"/>
    <w:rsid w:val="00CF5B0A"/>
    <w:rsid w:val="00CF6437"/>
    <w:rsid w:val="00D02027"/>
    <w:rsid w:val="00D02309"/>
    <w:rsid w:val="00D02E78"/>
    <w:rsid w:val="00D05445"/>
    <w:rsid w:val="00D1007A"/>
    <w:rsid w:val="00D10AF9"/>
    <w:rsid w:val="00D11F85"/>
    <w:rsid w:val="00D12021"/>
    <w:rsid w:val="00D151D9"/>
    <w:rsid w:val="00D20634"/>
    <w:rsid w:val="00D217E5"/>
    <w:rsid w:val="00D22A2D"/>
    <w:rsid w:val="00D244C6"/>
    <w:rsid w:val="00D32042"/>
    <w:rsid w:val="00D35FD6"/>
    <w:rsid w:val="00D45392"/>
    <w:rsid w:val="00D45558"/>
    <w:rsid w:val="00D45DD3"/>
    <w:rsid w:val="00D47D03"/>
    <w:rsid w:val="00D505D2"/>
    <w:rsid w:val="00D50E47"/>
    <w:rsid w:val="00D538AD"/>
    <w:rsid w:val="00D539C5"/>
    <w:rsid w:val="00D56486"/>
    <w:rsid w:val="00D5791A"/>
    <w:rsid w:val="00D70A74"/>
    <w:rsid w:val="00D7273F"/>
    <w:rsid w:val="00D764EB"/>
    <w:rsid w:val="00D80055"/>
    <w:rsid w:val="00D824E3"/>
    <w:rsid w:val="00D836C3"/>
    <w:rsid w:val="00D837EA"/>
    <w:rsid w:val="00D96166"/>
    <w:rsid w:val="00D96D2F"/>
    <w:rsid w:val="00DA2522"/>
    <w:rsid w:val="00DB1D50"/>
    <w:rsid w:val="00DB4083"/>
    <w:rsid w:val="00DB4DC5"/>
    <w:rsid w:val="00DB554C"/>
    <w:rsid w:val="00DB64AC"/>
    <w:rsid w:val="00DC0125"/>
    <w:rsid w:val="00DC1D5B"/>
    <w:rsid w:val="00DD4DF1"/>
    <w:rsid w:val="00DD70A6"/>
    <w:rsid w:val="00DE054A"/>
    <w:rsid w:val="00DE106A"/>
    <w:rsid w:val="00DE3E40"/>
    <w:rsid w:val="00DE4DE0"/>
    <w:rsid w:val="00DE529C"/>
    <w:rsid w:val="00DE6D90"/>
    <w:rsid w:val="00DF362E"/>
    <w:rsid w:val="00DF4ECD"/>
    <w:rsid w:val="00DF57B6"/>
    <w:rsid w:val="00DF5FD2"/>
    <w:rsid w:val="00E05C25"/>
    <w:rsid w:val="00E05FA2"/>
    <w:rsid w:val="00E06C3A"/>
    <w:rsid w:val="00E1181E"/>
    <w:rsid w:val="00E14D1D"/>
    <w:rsid w:val="00E169E6"/>
    <w:rsid w:val="00E20C51"/>
    <w:rsid w:val="00E236FF"/>
    <w:rsid w:val="00E23D20"/>
    <w:rsid w:val="00E3020E"/>
    <w:rsid w:val="00E34CD4"/>
    <w:rsid w:val="00E36090"/>
    <w:rsid w:val="00E46FAC"/>
    <w:rsid w:val="00E4756F"/>
    <w:rsid w:val="00E534F7"/>
    <w:rsid w:val="00E61B99"/>
    <w:rsid w:val="00E62273"/>
    <w:rsid w:val="00E625DA"/>
    <w:rsid w:val="00E65E49"/>
    <w:rsid w:val="00E670F9"/>
    <w:rsid w:val="00E73F46"/>
    <w:rsid w:val="00E749AA"/>
    <w:rsid w:val="00E76642"/>
    <w:rsid w:val="00E7689E"/>
    <w:rsid w:val="00E77C7E"/>
    <w:rsid w:val="00E879D6"/>
    <w:rsid w:val="00E92658"/>
    <w:rsid w:val="00E933C1"/>
    <w:rsid w:val="00E9423F"/>
    <w:rsid w:val="00E97D86"/>
    <w:rsid w:val="00EA0DD1"/>
    <w:rsid w:val="00EA5ECD"/>
    <w:rsid w:val="00EA782D"/>
    <w:rsid w:val="00EB105F"/>
    <w:rsid w:val="00EB1B96"/>
    <w:rsid w:val="00EB2C67"/>
    <w:rsid w:val="00EB3619"/>
    <w:rsid w:val="00EB67B5"/>
    <w:rsid w:val="00EB7325"/>
    <w:rsid w:val="00EB7EE0"/>
    <w:rsid w:val="00EC3127"/>
    <w:rsid w:val="00EC488C"/>
    <w:rsid w:val="00EC5626"/>
    <w:rsid w:val="00EC724A"/>
    <w:rsid w:val="00EC7E7A"/>
    <w:rsid w:val="00ED19F5"/>
    <w:rsid w:val="00ED1A70"/>
    <w:rsid w:val="00ED1B41"/>
    <w:rsid w:val="00ED2E5C"/>
    <w:rsid w:val="00ED3C12"/>
    <w:rsid w:val="00ED5501"/>
    <w:rsid w:val="00ED732E"/>
    <w:rsid w:val="00ED7C0D"/>
    <w:rsid w:val="00EE4A60"/>
    <w:rsid w:val="00EE50A3"/>
    <w:rsid w:val="00EE7B56"/>
    <w:rsid w:val="00EF0AC6"/>
    <w:rsid w:val="00EF2E95"/>
    <w:rsid w:val="00EF3B52"/>
    <w:rsid w:val="00EF515E"/>
    <w:rsid w:val="00F009E6"/>
    <w:rsid w:val="00F011BC"/>
    <w:rsid w:val="00F060F9"/>
    <w:rsid w:val="00F11E55"/>
    <w:rsid w:val="00F12FBD"/>
    <w:rsid w:val="00F14805"/>
    <w:rsid w:val="00F20376"/>
    <w:rsid w:val="00F21344"/>
    <w:rsid w:val="00F24E3F"/>
    <w:rsid w:val="00F26622"/>
    <w:rsid w:val="00F32DB1"/>
    <w:rsid w:val="00F3325B"/>
    <w:rsid w:val="00F36273"/>
    <w:rsid w:val="00F37219"/>
    <w:rsid w:val="00F47DDC"/>
    <w:rsid w:val="00F50A39"/>
    <w:rsid w:val="00F50F0E"/>
    <w:rsid w:val="00F520A8"/>
    <w:rsid w:val="00F52127"/>
    <w:rsid w:val="00F52D76"/>
    <w:rsid w:val="00F5348F"/>
    <w:rsid w:val="00F53589"/>
    <w:rsid w:val="00F62153"/>
    <w:rsid w:val="00F63717"/>
    <w:rsid w:val="00F658A0"/>
    <w:rsid w:val="00F67354"/>
    <w:rsid w:val="00F67B57"/>
    <w:rsid w:val="00F71D7B"/>
    <w:rsid w:val="00F72798"/>
    <w:rsid w:val="00F75FCF"/>
    <w:rsid w:val="00F866B4"/>
    <w:rsid w:val="00F9021F"/>
    <w:rsid w:val="00F96ADA"/>
    <w:rsid w:val="00F97CF2"/>
    <w:rsid w:val="00FB6A55"/>
    <w:rsid w:val="00FB780D"/>
    <w:rsid w:val="00FC07D3"/>
    <w:rsid w:val="00FC0C2D"/>
    <w:rsid w:val="00FC3A62"/>
    <w:rsid w:val="00FD056E"/>
    <w:rsid w:val="00FD1CED"/>
    <w:rsid w:val="00FD64FF"/>
    <w:rsid w:val="00FD6D70"/>
    <w:rsid w:val="00FE0362"/>
    <w:rsid w:val="00FE31B8"/>
    <w:rsid w:val="00FE4051"/>
    <w:rsid w:val="00FE573A"/>
    <w:rsid w:val="00FE72F5"/>
    <w:rsid w:val="00FE7E55"/>
    <w:rsid w:val="00FF0E4A"/>
    <w:rsid w:val="00FF2BBE"/>
    <w:rsid w:val="00FF2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089F"/>
  <w15:chartTrackingRefBased/>
  <w15:docId w15:val="{11803392-8DD8-4F0B-A875-8F3684EF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EF9"/>
    <w:rPr>
      <w:rFonts w:eastAsiaTheme="majorEastAsia" w:cstheme="majorBidi"/>
      <w:color w:val="272727" w:themeColor="text1" w:themeTint="D8"/>
    </w:rPr>
  </w:style>
  <w:style w:type="paragraph" w:styleId="Title">
    <w:name w:val="Title"/>
    <w:basedOn w:val="Normal"/>
    <w:next w:val="Normal"/>
    <w:link w:val="TitleChar"/>
    <w:uiPriority w:val="10"/>
    <w:qFormat/>
    <w:rsid w:val="00826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EF9"/>
    <w:pPr>
      <w:spacing w:before="160"/>
      <w:jc w:val="center"/>
    </w:pPr>
    <w:rPr>
      <w:i/>
      <w:iCs/>
      <w:color w:val="404040" w:themeColor="text1" w:themeTint="BF"/>
    </w:rPr>
  </w:style>
  <w:style w:type="character" w:customStyle="1" w:styleId="QuoteChar">
    <w:name w:val="Quote Char"/>
    <w:basedOn w:val="DefaultParagraphFont"/>
    <w:link w:val="Quote"/>
    <w:uiPriority w:val="29"/>
    <w:rsid w:val="00826EF9"/>
    <w:rPr>
      <w:i/>
      <w:iCs/>
      <w:color w:val="404040" w:themeColor="text1" w:themeTint="BF"/>
    </w:rPr>
  </w:style>
  <w:style w:type="paragraph" w:styleId="ListParagraph">
    <w:name w:val="List Paragraph"/>
    <w:basedOn w:val="Normal"/>
    <w:uiPriority w:val="34"/>
    <w:qFormat/>
    <w:rsid w:val="00826EF9"/>
    <w:pPr>
      <w:ind w:left="720"/>
      <w:contextualSpacing/>
    </w:pPr>
  </w:style>
  <w:style w:type="character" w:styleId="IntenseEmphasis">
    <w:name w:val="Intense Emphasis"/>
    <w:basedOn w:val="DefaultParagraphFont"/>
    <w:uiPriority w:val="21"/>
    <w:qFormat/>
    <w:rsid w:val="00826EF9"/>
    <w:rPr>
      <w:i/>
      <w:iCs/>
      <w:color w:val="0F4761" w:themeColor="accent1" w:themeShade="BF"/>
    </w:rPr>
  </w:style>
  <w:style w:type="paragraph" w:styleId="IntenseQuote">
    <w:name w:val="Intense Quote"/>
    <w:basedOn w:val="Normal"/>
    <w:next w:val="Normal"/>
    <w:link w:val="IntenseQuoteChar"/>
    <w:uiPriority w:val="30"/>
    <w:qFormat/>
    <w:rsid w:val="00826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EF9"/>
    <w:rPr>
      <w:i/>
      <w:iCs/>
      <w:color w:val="0F4761" w:themeColor="accent1" w:themeShade="BF"/>
    </w:rPr>
  </w:style>
  <w:style w:type="character" w:styleId="IntenseReference">
    <w:name w:val="Intense Reference"/>
    <w:basedOn w:val="DefaultParagraphFont"/>
    <w:uiPriority w:val="32"/>
    <w:qFormat/>
    <w:rsid w:val="00826EF9"/>
    <w:rPr>
      <w:b/>
      <w:bCs/>
      <w:smallCaps/>
      <w:color w:val="0F4761" w:themeColor="accent1" w:themeShade="BF"/>
      <w:spacing w:val="5"/>
    </w:rPr>
  </w:style>
  <w:style w:type="character" w:styleId="CommentReference">
    <w:name w:val="annotation reference"/>
    <w:basedOn w:val="DefaultParagraphFont"/>
    <w:uiPriority w:val="99"/>
    <w:semiHidden/>
    <w:unhideWhenUsed/>
    <w:rsid w:val="00950118"/>
    <w:rPr>
      <w:sz w:val="16"/>
      <w:szCs w:val="16"/>
    </w:rPr>
  </w:style>
  <w:style w:type="paragraph" w:styleId="CommentText">
    <w:name w:val="annotation text"/>
    <w:basedOn w:val="Normal"/>
    <w:link w:val="CommentTextChar"/>
    <w:uiPriority w:val="99"/>
    <w:unhideWhenUsed/>
    <w:rsid w:val="00950118"/>
    <w:pPr>
      <w:spacing w:line="240" w:lineRule="auto"/>
    </w:pPr>
    <w:rPr>
      <w:sz w:val="20"/>
      <w:szCs w:val="20"/>
    </w:rPr>
  </w:style>
  <w:style w:type="character" w:customStyle="1" w:styleId="CommentTextChar">
    <w:name w:val="Comment Text Char"/>
    <w:basedOn w:val="DefaultParagraphFont"/>
    <w:link w:val="CommentText"/>
    <w:uiPriority w:val="99"/>
    <w:rsid w:val="00950118"/>
    <w:rPr>
      <w:sz w:val="20"/>
      <w:szCs w:val="20"/>
    </w:rPr>
  </w:style>
  <w:style w:type="paragraph" w:styleId="CommentSubject">
    <w:name w:val="annotation subject"/>
    <w:basedOn w:val="CommentText"/>
    <w:next w:val="CommentText"/>
    <w:link w:val="CommentSubjectChar"/>
    <w:uiPriority w:val="99"/>
    <w:semiHidden/>
    <w:unhideWhenUsed/>
    <w:rsid w:val="00950118"/>
    <w:rPr>
      <w:b/>
      <w:bCs/>
    </w:rPr>
  </w:style>
  <w:style w:type="character" w:customStyle="1" w:styleId="CommentSubjectChar">
    <w:name w:val="Comment Subject Char"/>
    <w:basedOn w:val="CommentTextChar"/>
    <w:link w:val="CommentSubject"/>
    <w:uiPriority w:val="99"/>
    <w:semiHidden/>
    <w:rsid w:val="00950118"/>
    <w:rPr>
      <w:b/>
      <w:bCs/>
      <w:sz w:val="20"/>
      <w:szCs w:val="20"/>
    </w:rPr>
  </w:style>
  <w:style w:type="paragraph" w:styleId="FootnoteText">
    <w:name w:val="footnote text"/>
    <w:basedOn w:val="Normal"/>
    <w:link w:val="FootnoteTextChar"/>
    <w:uiPriority w:val="99"/>
    <w:unhideWhenUsed/>
    <w:rsid w:val="001E0100"/>
    <w:pPr>
      <w:spacing w:after="0" w:line="240" w:lineRule="auto"/>
    </w:pPr>
    <w:rPr>
      <w:sz w:val="20"/>
      <w:szCs w:val="20"/>
    </w:rPr>
  </w:style>
  <w:style w:type="character" w:customStyle="1" w:styleId="FootnoteTextChar">
    <w:name w:val="Footnote Text Char"/>
    <w:basedOn w:val="DefaultParagraphFont"/>
    <w:link w:val="FootnoteText"/>
    <w:uiPriority w:val="99"/>
    <w:rsid w:val="001E0100"/>
    <w:rPr>
      <w:sz w:val="20"/>
      <w:szCs w:val="20"/>
    </w:rPr>
  </w:style>
  <w:style w:type="character" w:styleId="FootnoteReference">
    <w:name w:val="footnote reference"/>
    <w:basedOn w:val="DefaultParagraphFont"/>
    <w:uiPriority w:val="99"/>
    <w:semiHidden/>
    <w:unhideWhenUsed/>
    <w:rsid w:val="001E0100"/>
    <w:rPr>
      <w:vertAlign w:val="superscript"/>
    </w:rPr>
  </w:style>
  <w:style w:type="paragraph" w:styleId="Header">
    <w:name w:val="header"/>
    <w:basedOn w:val="Normal"/>
    <w:link w:val="HeaderChar"/>
    <w:uiPriority w:val="99"/>
    <w:unhideWhenUsed/>
    <w:rsid w:val="00617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A4C"/>
  </w:style>
  <w:style w:type="paragraph" w:styleId="Footer">
    <w:name w:val="footer"/>
    <w:basedOn w:val="Normal"/>
    <w:link w:val="FooterChar"/>
    <w:uiPriority w:val="99"/>
    <w:unhideWhenUsed/>
    <w:rsid w:val="00617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A4C"/>
  </w:style>
  <w:style w:type="paragraph" w:styleId="EndnoteText">
    <w:name w:val="endnote text"/>
    <w:basedOn w:val="Normal"/>
    <w:link w:val="EndnoteTextChar"/>
    <w:uiPriority w:val="99"/>
    <w:semiHidden/>
    <w:unhideWhenUsed/>
    <w:rsid w:val="00951A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1AA6"/>
    <w:rPr>
      <w:sz w:val="20"/>
      <w:szCs w:val="20"/>
    </w:rPr>
  </w:style>
  <w:style w:type="character" w:styleId="EndnoteReference">
    <w:name w:val="endnote reference"/>
    <w:basedOn w:val="DefaultParagraphFont"/>
    <w:uiPriority w:val="99"/>
    <w:semiHidden/>
    <w:unhideWhenUsed/>
    <w:rsid w:val="00951A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1955B-1A52-4013-B3C4-C6066AE3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4508</TotalTime>
  <Pages>27</Pages>
  <Words>6896</Words>
  <Characters>39312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903</cp:revision>
  <dcterms:created xsi:type="dcterms:W3CDTF">2025-09-10T10:07:00Z</dcterms:created>
  <dcterms:modified xsi:type="dcterms:W3CDTF">2026-03-11T15:05:00Z</dcterms:modified>
</cp:coreProperties>
</file>